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036" w14:textId="77777777" w:rsidR="00063114" w:rsidRPr="00B063A1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0F92C037" w14:textId="2913E8A4" w:rsidR="0095785B" w:rsidRPr="00B063A1" w:rsidRDefault="00F950CC" w:rsidP="002930B5">
      <w:pPr>
        <w:jc w:val="center"/>
        <w:rPr>
          <w:rFonts w:cstheme="minorHAnsi"/>
          <w:color w:val="FF3333"/>
        </w:rPr>
      </w:pPr>
      <w:r w:rsidRPr="00B063A1">
        <w:rPr>
          <w:rFonts w:cstheme="minorHAnsi"/>
          <w:b/>
        </w:rPr>
        <w:t>ZAPYTANIE OFERTOWE 0</w:t>
      </w:r>
      <w:r w:rsidR="009B4E97">
        <w:rPr>
          <w:rFonts w:cstheme="minorHAnsi"/>
          <w:b/>
        </w:rPr>
        <w:t>8</w:t>
      </w:r>
      <w:r w:rsidR="00FC6496" w:rsidRPr="00B063A1">
        <w:rPr>
          <w:rFonts w:cstheme="minorHAnsi"/>
          <w:b/>
        </w:rPr>
        <w:t>/202</w:t>
      </w:r>
      <w:r w:rsidR="009C1446">
        <w:rPr>
          <w:rFonts w:cstheme="minorHAnsi"/>
          <w:b/>
        </w:rPr>
        <w:t>1</w:t>
      </w:r>
      <w:r w:rsidR="0095785B" w:rsidRPr="00B063A1">
        <w:rPr>
          <w:rFonts w:cstheme="minorHAnsi"/>
          <w:b/>
        </w:rPr>
        <w:t>/OWES</w:t>
      </w:r>
      <w:r w:rsidR="00FC6496" w:rsidRPr="00B063A1">
        <w:rPr>
          <w:rFonts w:cstheme="minorHAnsi"/>
          <w:b/>
        </w:rPr>
        <w:t>/K</w:t>
      </w:r>
    </w:p>
    <w:p w14:paraId="0F92C03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color w:val="FF3333"/>
          <w:sz w:val="22"/>
          <w:szCs w:val="22"/>
        </w:rPr>
      </w:pPr>
    </w:p>
    <w:p w14:paraId="0F92C03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F92C03A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3B" w14:textId="77777777" w:rsidR="0095785B" w:rsidRPr="00B063A1" w:rsidRDefault="0095785B" w:rsidP="0095785B">
      <w:pPr>
        <w:rPr>
          <w:rFonts w:cstheme="minorHAnsi"/>
          <w:bCs/>
          <w:i/>
        </w:rPr>
      </w:pPr>
      <w:r w:rsidRPr="00B063A1">
        <w:rPr>
          <w:rFonts w:cstheme="minorHAnsi"/>
          <w:i/>
        </w:rPr>
        <w:t>Centrum Inicjatyw Obywatelskich</w:t>
      </w:r>
    </w:p>
    <w:p w14:paraId="0F92C03C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Cs/>
          <w:i/>
        </w:rPr>
        <w:t>ul. Sienkiewicza 19, 76 – 200 Słupsk</w:t>
      </w:r>
    </w:p>
    <w:p w14:paraId="0F92C03D" w14:textId="77777777" w:rsidR="0095785B" w:rsidRPr="00B063A1" w:rsidRDefault="0095785B" w:rsidP="0095785B">
      <w:pPr>
        <w:rPr>
          <w:rStyle w:val="Hipercze"/>
          <w:rFonts w:cstheme="minorHAnsi"/>
          <w:color w:val="000000"/>
        </w:rPr>
      </w:pPr>
      <w:r w:rsidRPr="00B063A1">
        <w:rPr>
          <w:rFonts w:cstheme="minorHAnsi"/>
        </w:rPr>
        <w:t xml:space="preserve">web: </w:t>
      </w:r>
      <w:hyperlink r:id="rId7" w:history="1">
        <w:r w:rsidRPr="00B063A1">
          <w:rPr>
            <w:rStyle w:val="Hipercze"/>
            <w:rFonts w:cstheme="minorHAnsi"/>
          </w:rPr>
          <w:t>www.cio.slupsk.pl</w:t>
        </w:r>
      </w:hyperlink>
    </w:p>
    <w:p w14:paraId="0F92C03E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Style w:val="Hipercze"/>
          <w:rFonts w:cstheme="minorHAnsi"/>
          <w:color w:val="000000"/>
        </w:rPr>
        <w:t xml:space="preserve">NIP: </w:t>
      </w:r>
      <w:r w:rsidRPr="00B063A1">
        <w:rPr>
          <w:rStyle w:val="Hipercze"/>
          <w:rFonts w:cstheme="minorHAnsi"/>
          <w:color w:val="000000"/>
          <w:shd w:val="clear" w:color="auto" w:fill="FFFFFF"/>
        </w:rPr>
        <w:t>8392049033,  KRS 0000056842,  REGON: 770727622</w:t>
      </w:r>
    </w:p>
    <w:p w14:paraId="0F92C03F" w14:textId="77777777" w:rsidR="0095785B" w:rsidRPr="00B063A1" w:rsidRDefault="0095785B" w:rsidP="0095785B">
      <w:pPr>
        <w:rPr>
          <w:rFonts w:cstheme="minorHAnsi"/>
        </w:rPr>
      </w:pPr>
    </w:p>
    <w:p w14:paraId="0F92C040" w14:textId="193CD42B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/>
        </w:rPr>
        <w:t>Osoba do kontaktów w sprawie zamówienia:</w:t>
      </w:r>
      <w:r w:rsidR="00FC6496" w:rsidRPr="00B063A1">
        <w:rPr>
          <w:rFonts w:cstheme="minorHAnsi"/>
          <w:b/>
        </w:rPr>
        <w:t xml:space="preserve"> </w:t>
      </w:r>
      <w:r w:rsidR="009C1446">
        <w:rPr>
          <w:rFonts w:cstheme="minorHAnsi"/>
        </w:rPr>
        <w:t>Magdalena Misiura</w:t>
      </w:r>
      <w:r w:rsidRPr="00B063A1">
        <w:rPr>
          <w:rFonts w:cstheme="minorHAnsi"/>
        </w:rPr>
        <w:t>,</w:t>
      </w:r>
    </w:p>
    <w:p w14:paraId="0F92C041" w14:textId="03F40A82" w:rsidR="0095785B" w:rsidRPr="009C1446" w:rsidRDefault="00FC6496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  <w:r w:rsidRPr="009C1446">
        <w:rPr>
          <w:rFonts w:cstheme="minorHAnsi"/>
          <w:lang w:val="nb-NO"/>
        </w:rPr>
        <w:t xml:space="preserve">tel. </w:t>
      </w:r>
      <w:r w:rsidR="009C1446">
        <w:rPr>
          <w:rFonts w:cstheme="minorHAnsi"/>
          <w:lang w:val="nb-NO"/>
        </w:rPr>
        <w:t>510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109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476</w:t>
      </w:r>
      <w:r w:rsidRPr="009C1446">
        <w:rPr>
          <w:rFonts w:cstheme="minorHAnsi"/>
          <w:lang w:val="nb-NO"/>
        </w:rPr>
        <w:t xml:space="preserve">, e-mail: </w:t>
      </w:r>
      <w:r w:rsidR="009C1446">
        <w:rPr>
          <w:rFonts w:cstheme="minorHAnsi"/>
          <w:lang w:val="nb-NO"/>
        </w:rPr>
        <w:t>magda.misiura</w:t>
      </w:r>
      <w:r w:rsidR="0095785B" w:rsidRPr="009C1446">
        <w:rPr>
          <w:rFonts w:cstheme="minorHAnsi"/>
          <w:lang w:val="nb-NO"/>
        </w:rPr>
        <w:t>@cio.slupsk.pl</w:t>
      </w:r>
    </w:p>
    <w:p w14:paraId="0F92C042" w14:textId="77777777" w:rsidR="0095785B" w:rsidRPr="009C1446" w:rsidRDefault="0095785B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</w:p>
    <w:p w14:paraId="0F92C043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0F92C044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ABE503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>Zapytanie ofertowe dotyczące wyboru wykonawców prowadzone jest z zastosowaniem zasady konkurencyjności dla zamówienia realizowanego w ramach projektu  pn. „Ośrodek Wsparcia Ekonomii Społecznej w subregionie słupskim” współfinansowanego z Europejskiego Funduszu Społecznego w ramach Regionalnego Programu Operacyjnego Województwa Pomorskiego na lata 2014-2020.</w:t>
      </w:r>
    </w:p>
    <w:p w14:paraId="097D5E2A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 xml:space="preserve">Postępowanie prowadzone jest zgodnie z </w:t>
      </w:r>
      <w:r w:rsidRPr="00067D68">
        <w:rPr>
          <w:rFonts w:ascii="Calibri" w:eastAsia="SimSun" w:hAnsi="Calibri" w:cs="Cambria"/>
          <w:i/>
          <w:color w:val="000000"/>
          <w:kern w:val="1"/>
          <w:lang w:eastAsia="zh-CN" w:bidi="hi-IN"/>
        </w:rPr>
        <w:t>Wytycznymi w zakresie kwalifikowalności wydatków w ramach Europejskiego Funduszu Rozwoju Regionalnego, Europejskiego Funduszu Społecznego oraz Funduszu Spójności na lata 2014-202</w:t>
      </w:r>
      <w:r w:rsidRPr="00067D68">
        <w:rPr>
          <w:rFonts w:ascii="Calibri" w:eastAsia="SimSun" w:hAnsi="Calibri" w:cs="Cambria"/>
          <w:i/>
          <w:iCs/>
          <w:color w:val="000000"/>
          <w:kern w:val="1"/>
          <w:lang w:eastAsia="zh-CN" w:bidi="hi-IN"/>
        </w:rPr>
        <w:t>0.</w:t>
      </w:r>
    </w:p>
    <w:p w14:paraId="29921BF8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 xml:space="preserve">Ustawy nie stosuje się, ponieważ wartość zamówienia nie przekracza 130 000 złotych </w:t>
      </w:r>
    </w:p>
    <w:p w14:paraId="6547C119" w14:textId="77777777" w:rsidR="00067D68" w:rsidRPr="00067D68" w:rsidRDefault="00067D68" w:rsidP="00067D68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>art. 2.1.1 Ustawy PZP (Dz. U. z 2019 r., poz. 2019).</w:t>
      </w:r>
    </w:p>
    <w:p w14:paraId="0F92C04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4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0F92C04A" w14:textId="77777777" w:rsidR="0095785B" w:rsidRPr="00B063A1" w:rsidRDefault="0095785B" w:rsidP="00FC649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92C04B" w14:textId="109C21C5" w:rsidR="0095785B" w:rsidRPr="00B063A1" w:rsidRDefault="0095785B" w:rsidP="00FC6496">
      <w:pPr>
        <w:pStyle w:val="Default"/>
        <w:numPr>
          <w:ilvl w:val="0"/>
          <w:numId w:val="20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Przedmiotem zamówienia jest  świadczenie usług 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>doradztwa specjalistycznego</w:t>
      </w:r>
      <w:r w:rsidR="00DF01A7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0A6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22FC0">
        <w:rPr>
          <w:rFonts w:asciiTheme="minorHAnsi" w:hAnsiTheme="minorHAnsi" w:cstheme="minorHAnsi"/>
          <w:b/>
          <w:bCs/>
          <w:sz w:val="22"/>
          <w:szCs w:val="22"/>
        </w:rPr>
        <w:t>marketingowego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Ośrodku Ws</w:t>
      </w:r>
      <w:r w:rsidR="008C0C0B">
        <w:rPr>
          <w:rFonts w:asciiTheme="minorHAnsi" w:hAnsiTheme="minorHAnsi" w:cstheme="minorHAnsi"/>
          <w:b/>
          <w:bCs/>
          <w:sz w:val="22"/>
          <w:szCs w:val="22"/>
        </w:rPr>
        <w:t>parcia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Ekonomii Społecznej</w:t>
      </w:r>
      <w:r w:rsidR="008E19B2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subregionie słupskim</w:t>
      </w:r>
      <w:r w:rsidRPr="00B063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63A1">
        <w:rPr>
          <w:rFonts w:asciiTheme="minorHAnsi" w:hAnsiTheme="minorHAnsi" w:cstheme="minorHAnsi"/>
          <w:sz w:val="22"/>
          <w:szCs w:val="22"/>
        </w:rPr>
        <w:t>na podstawie umowy cywilnoprawnej lub umowy o świadczenie usług.</w:t>
      </w:r>
    </w:p>
    <w:p w14:paraId="0F92C04C" w14:textId="71013DDA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Zamówienie dotyczy wyłonienia</w:t>
      </w:r>
      <w:r w:rsidR="00FC6496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6496" w:rsidRPr="00B063A1">
        <w:rPr>
          <w:rFonts w:asciiTheme="minorHAnsi" w:hAnsiTheme="minorHAnsi" w:cstheme="minorHAnsi"/>
          <w:b/>
          <w:bCs/>
          <w:i/>
          <w:sz w:val="22"/>
          <w:szCs w:val="22"/>
        </w:rPr>
        <w:t>Doradcy specjalistycznego</w:t>
      </w:r>
      <w:r w:rsidRPr="00B063A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 xml:space="preserve">w zakresie świadczenia </w:t>
      </w:r>
      <w:r w:rsidR="002C1C6A">
        <w:rPr>
          <w:rFonts w:asciiTheme="minorHAnsi" w:hAnsiTheme="minorHAnsi" w:cstheme="minorHAnsi"/>
          <w:b/>
          <w:i/>
          <w:sz w:val="22"/>
          <w:szCs w:val="22"/>
        </w:rPr>
        <w:t xml:space="preserve">usług </w:t>
      </w:r>
      <w:r w:rsidR="00317082">
        <w:rPr>
          <w:rFonts w:asciiTheme="minorHAnsi" w:hAnsiTheme="minorHAnsi" w:cstheme="minorHAnsi"/>
          <w:b/>
          <w:i/>
          <w:sz w:val="22"/>
          <w:szCs w:val="22"/>
        </w:rPr>
        <w:t>marketingowych</w:t>
      </w:r>
      <w:r w:rsidR="002C1C6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A80FD5" w14:textId="2A5C6EBB" w:rsidR="004A4505" w:rsidRPr="0055245D" w:rsidRDefault="004A4505" w:rsidP="0055245D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55245D">
        <w:rPr>
          <w:rFonts w:eastAsia="SimSun" w:cstheme="minorHAnsi"/>
          <w:color w:val="000000"/>
          <w:kern w:val="1"/>
          <w:lang w:eastAsia="zh-CN" w:bidi="hi-IN"/>
        </w:rPr>
        <w:t>Przedmiot zamówienia według Wspólnego Słownika Zamówień:</w:t>
      </w:r>
    </w:p>
    <w:p w14:paraId="1A74160E" w14:textId="1DC9D435" w:rsidR="004A4505" w:rsidRPr="004A4505" w:rsidRDefault="008B40BF" w:rsidP="004A4505">
      <w:pPr>
        <w:spacing w:after="41"/>
        <w:rPr>
          <w:rFonts w:eastAsia="SimSun" w:cstheme="minorHAnsi"/>
          <w:i/>
          <w:iCs/>
          <w:color w:val="000000"/>
          <w:kern w:val="1"/>
          <w:lang w:eastAsia="zh-CN" w:bidi="hi-IN"/>
        </w:rPr>
      </w:pPr>
      <w:r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</w:t>
      </w:r>
      <w:r w:rsidR="004A4505"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>kod CPV:  79342000-3 - Usługi marketingowe;</w:t>
      </w:r>
    </w:p>
    <w:p w14:paraId="727EC8FC" w14:textId="6F754D20" w:rsidR="004A4505" w:rsidRPr="004A4505" w:rsidRDefault="004A4505" w:rsidP="004A4505">
      <w:pPr>
        <w:spacing w:after="41"/>
        <w:rPr>
          <w:rFonts w:eastAsia="SimSun" w:cstheme="minorHAnsi"/>
          <w:i/>
          <w:i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  </w:t>
      </w:r>
      <w:r w:rsidR="005A5257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 </w:t>
      </w:r>
      <w:r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85312320-8 - Usługi doradztwa</w:t>
      </w:r>
    </w:p>
    <w:p w14:paraId="04F16AB4" w14:textId="77777777" w:rsidR="004A4505" w:rsidRPr="004A4505" w:rsidRDefault="004A4505" w:rsidP="0055245D">
      <w:pPr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Liczba godzin doradztwa </w:t>
      </w:r>
      <w:r w:rsidRPr="004A4505">
        <w:rPr>
          <w:rFonts w:eastAsia="SimSun" w:cstheme="minorHAnsi"/>
          <w:b/>
          <w:color w:val="000000"/>
          <w:kern w:val="1"/>
          <w:lang w:eastAsia="zh-CN" w:bidi="hi-IN"/>
        </w:rPr>
        <w:t>to</w:t>
      </w: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 40 godzin łącznie w 2021r.</w:t>
      </w:r>
    </w:p>
    <w:p w14:paraId="3C97384F" w14:textId="0D016496" w:rsidR="004A4505" w:rsidRPr="004A4505" w:rsidRDefault="004A4505" w:rsidP="00994960">
      <w:p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Wskazane powyżej w opisie przedmiotu zamówienia godziny  doradztwa marketingowego są przewidywaną maksymalną liczbą godzin do realizacji w projekcie w 2021 r. Natomiast faktyczna liczba godzin może być inna, gdyż będzie zależna od potrzeb zgłaszanych przez odbiorców w trakcie trwania projektu. Wykonawcy przysługiwać będzie wynagrodzenie jedynie za faktycznie</w:t>
      </w:r>
      <w:r w:rsidR="00994960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 </w:t>
      </w: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przeprowadzone doradztwo.</w:t>
      </w:r>
    </w:p>
    <w:p w14:paraId="1057FC07" w14:textId="7FACF322" w:rsidR="004A4505" w:rsidRPr="00BD1593" w:rsidRDefault="004A4505" w:rsidP="00BD1593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BD1593">
        <w:rPr>
          <w:rFonts w:eastAsia="SimSun" w:cstheme="minorHAnsi"/>
          <w:b/>
          <w:bCs/>
          <w:color w:val="000000"/>
          <w:kern w:val="1"/>
          <w:lang w:eastAsia="zh-CN" w:bidi="hi-IN"/>
        </w:rPr>
        <w:lastRenderedPageBreak/>
        <w:t xml:space="preserve">Termin realizacji usługi: 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t xml:space="preserve">świadczenie usługi rozpocznie się nie wcześniej 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br/>
        <w:t xml:space="preserve">niż od </w:t>
      </w:r>
      <w:r w:rsidR="004F2B62">
        <w:rPr>
          <w:rFonts w:eastAsia="SimSun" w:cstheme="minorHAnsi"/>
          <w:color w:val="000000"/>
          <w:kern w:val="1"/>
          <w:lang w:eastAsia="zh-CN" w:bidi="hi-IN"/>
        </w:rPr>
        <w:t>11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t>.0</w:t>
      </w:r>
      <w:r w:rsidR="004F2B62">
        <w:rPr>
          <w:rFonts w:eastAsia="SimSun" w:cstheme="minorHAnsi"/>
          <w:color w:val="000000"/>
          <w:kern w:val="1"/>
          <w:lang w:eastAsia="zh-CN" w:bidi="hi-IN"/>
        </w:rPr>
        <w:t>6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t>.2021r. i zakończy nie później niż do 07.12.2021r.</w:t>
      </w:r>
    </w:p>
    <w:p w14:paraId="1A6C5D68" w14:textId="3AC4D509" w:rsidR="004A4505" w:rsidRPr="00BD1593" w:rsidRDefault="004A4505" w:rsidP="00BD1593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BD1593">
        <w:rPr>
          <w:rFonts w:eastAsia="SimSun" w:cstheme="minorHAnsi"/>
          <w:b/>
          <w:bCs/>
          <w:color w:val="000000"/>
          <w:kern w:val="1"/>
          <w:lang w:eastAsia="zh-CN" w:bidi="hi-IN"/>
        </w:rPr>
        <w:t>Warunki płatności:</w:t>
      </w:r>
    </w:p>
    <w:p w14:paraId="4A480F7C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wynagrodzenie płatne w częściach, nie częściej niż raz w m-cu, za faktycznie zrealizowane godziny doradztwa,</w:t>
      </w:r>
    </w:p>
    <w:p w14:paraId="4986E46F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 terminie 14 dni od dnia prawidłowo sporządzonej i złożonej faktury/ rachunku, jednakże nie wcześniej niż po zatwierdzeniu przez Zamawiającego wykonania usługi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w danym miesiącu, co potwierdzone będzie protokołem zdawczo-odbiorczym.</w:t>
      </w:r>
    </w:p>
    <w:p w14:paraId="56F64EBD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Miejsce realizacji usługi:</w:t>
      </w:r>
    </w:p>
    <w:p w14:paraId="42378F63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Usługa będzie realizowana na terenie subregionu słupskiego województwa pomorskiego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(tj.: powiat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słupski, lęborski, bytowski oraz miasto Słupsk),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w miejscu wskazanym przez Zmawiającego.</w:t>
      </w:r>
    </w:p>
    <w:p w14:paraId="6884A3ED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będzie wykonywał usługę zgodnie z ustalonym przez Zamawiającego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i Wykonawcę harmonogramem prac.</w:t>
      </w:r>
    </w:p>
    <w:p w14:paraId="4391A891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Klienci usługi:</w:t>
      </w:r>
    </w:p>
    <w:p w14:paraId="45FCAAFA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podmioty ekonomii społecznej (w tym organizację pozarządowe, dalej zwane PES) nieprowadzące działalności gospodarczej, planujące ekonomizację, pod warunkiem przekształcenia w przedsiębiorstwo społeczne (co wiąże się ze stworzeniem miejsca pracy dla osoby zagrożonej ubóstwem i/lub wykluczeniem społecznym)</w:t>
      </w:r>
    </w:p>
    <w:p w14:paraId="09380CAB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grupy inicjatywne (osoby fizyczne i osoby prawne) zainteresowane stworzeniem miejsca pracy dla osób zagrożonych ubóstwem i/lub wykluczeniem społecznym, zamierzające utworzyć podmiot ekonomii w formie przedsiębiorstwa społecznego.</w:t>
      </w:r>
    </w:p>
    <w:p w14:paraId="464AB96A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Zakres świadczonej usługi:</w:t>
      </w:r>
    </w:p>
    <w:p w14:paraId="3BB7E150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Planowanie marketingowe.</w:t>
      </w:r>
    </w:p>
    <w:p w14:paraId="184B90AF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Kształtowanie elastyczności ofertowej.</w:t>
      </w:r>
    </w:p>
    <w:p w14:paraId="25FA3C27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Polityka kształtowania cen i optymalizacja kosztów.</w:t>
      </w:r>
    </w:p>
    <w:p w14:paraId="0BE26EF3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Opracowanie/modyfikacja strategii marketingowej PES.</w:t>
      </w:r>
    </w:p>
    <w:p w14:paraId="08C71E66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Badanie rynku.</w:t>
      </w:r>
    </w:p>
    <w:p w14:paraId="59E5D26B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Wypracowanie i wdrożenie standardów obsługi klienta przez PES.</w:t>
      </w:r>
    </w:p>
    <w:p w14:paraId="60C648E2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Nawiązanie i współpraca ze specjalistami w zakresie projektowania produktów i usług.</w:t>
      </w:r>
    </w:p>
    <w:p w14:paraId="31E6E32A" w14:textId="77777777" w:rsidR="004A4505" w:rsidRPr="004A4505" w:rsidRDefault="004A4505" w:rsidP="004A4505">
      <w:p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</w:p>
    <w:p w14:paraId="01A58CAA" w14:textId="77777777" w:rsidR="004A4505" w:rsidRPr="004A4505" w:rsidRDefault="004A4505" w:rsidP="00BD1593">
      <w:pPr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Zasady świadczenia usług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:</w:t>
      </w:r>
    </w:p>
    <w:p w14:paraId="47121765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Przez doradztwo specjalistyczne marketingowe bezpośrednie Zamawiający rozumie doradztwo świadczone osobiście przez doradcę marketingowego uczestnikowi Projektu w siedzibie OWES lub innym dogodnym dla uczestnika Projektu miejscu na terenie subregionu słupskiego tj. powiat słupski, lęborski, bytowski i miasto Słupsk a przez specjalistyczne doradztwo marketingowe pośrednie doradztwo świadczone drogą elektroniczną (za pomocą poczty elektronicznej),</w:t>
      </w:r>
    </w:p>
    <w:p w14:paraId="1C185C08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czas trwania 1 godz. doradztwa wynosi 60 minut, a czas dojazdu do miejsca świadczenia doradztwa nie podlega wliczeniu do czasu świadczenia usługi doradczej;</w:t>
      </w:r>
    </w:p>
    <w:p w14:paraId="6D8F51C8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usługa powinna być realizowana zgodnie z obowiązującym dokumentem „Standardy Ośrodka Wsparcia Ekonomii Społecznej”,</w:t>
      </w:r>
    </w:p>
    <w:p w14:paraId="2E414C4F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zobowiązany będzie do przestrzegania standardów zawartych w/w dokumencie,</w:t>
      </w:r>
    </w:p>
    <w:p w14:paraId="1A1946D9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lastRenderedPageBreak/>
        <w:t xml:space="preserve">termin oraz miejsce świadczenia usług doradczych musi być dostosowane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do możliwości osób z nich korzystających,</w:t>
      </w:r>
    </w:p>
    <w:p w14:paraId="56BFA5A2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proces udzielania doradztwa powinien się rozpocząć w terminie nie później niż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3 dni roboczych od zgłoszenia zapotrzebowania na usługę ze strony klienta,</w:t>
      </w:r>
    </w:p>
    <w:p w14:paraId="1142178A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pokrywa koszty związane z dojazdem do miejsca świadczenia usług,</w:t>
      </w:r>
    </w:p>
    <w:p w14:paraId="2F8DBAE3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bieżącej dokumentacji realizacji indywidualnej ścieżki wsparcia PS i PES oraz bieżącego i kwartalnego monitoringu oraz ewaluacji realizacji usługi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(m.in.: karty doradcze, ankiety badające satysfakcję klienta OWES z udzielonego wsparcia itp.);</w:t>
      </w:r>
    </w:p>
    <w:p w14:paraId="6B476151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ma obowiązek informowania uczestników/uczestniczek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 xml:space="preserve">o współfinansowaniu projektu ze środków Europejskiego Funduszu Społecznego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w ramach Regionalnego Programu Operacyjnego Województwa Pomorskiego na lata 2014-2020.</w:t>
      </w:r>
    </w:p>
    <w:p w14:paraId="2C6D4BE0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ściśle współpracuje z kluczowymi doradcami biznesowymi i specjalistycznymi, a także  z kadrą projektu, w zakresie rekomendowania osób/grup korzystających z usług doradczych do skorzystania z dalszego wsparcia proponowanego przez projekt,</w:t>
      </w:r>
    </w:p>
    <w:p w14:paraId="78049621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terminowej realizacji powierzonych zadań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oraz informowania kierownika OWES o występujących problemach i trudnościach w realizacji zadań,</w:t>
      </w:r>
    </w:p>
    <w:p w14:paraId="6300744F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zobowiązuje się stale współpracować  w trakcie realizacji indywidualnej ścieżki wsparcia z instytucjami rynku pracy oraz instytucjami pomocy i integracji społecznej oraz innymi podmiotami kluczowymi dla wsparcia (np. przedsiębiorcy), sieciowanie podmiotów ekonomii społecznej na zasadzie wspólnej realizacji zleceń lub budowanie konsorcjów do realizacji różnego rodzaju usług,</w:t>
      </w:r>
    </w:p>
    <w:p w14:paraId="237AF283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prowadzenia miesięcznej ewidencji godzin i zadań wykonywanych na rzecz projektu. </w:t>
      </w:r>
    </w:p>
    <w:p w14:paraId="0F92C04E" w14:textId="77777777" w:rsidR="0095785B" w:rsidRPr="00B063A1" w:rsidRDefault="0095785B" w:rsidP="0095785B">
      <w:pPr>
        <w:spacing w:after="41"/>
        <w:rPr>
          <w:rFonts w:cstheme="minorHAnsi"/>
        </w:rPr>
      </w:pPr>
    </w:p>
    <w:p w14:paraId="0F92C04F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WARUNKI UDZIAŁU W POSTĘPOWANIU - WYMAGANIA WOBEC WYKONAWCY:</w:t>
      </w:r>
    </w:p>
    <w:p w14:paraId="0F92C050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51" w14:textId="77777777" w:rsidR="0095785B" w:rsidRPr="00B063A1" w:rsidRDefault="0095785B" w:rsidP="0095785B">
      <w:pPr>
        <w:pStyle w:val="Default"/>
        <w:numPr>
          <w:ilvl w:val="0"/>
          <w:numId w:val="16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 udzia</w:t>
      </w:r>
      <w:r w:rsidR="00DF01A7" w:rsidRPr="00B063A1">
        <w:rPr>
          <w:rFonts w:asciiTheme="minorHAnsi" w:hAnsiTheme="minorHAnsi" w:cstheme="minorHAnsi"/>
          <w:sz w:val="22"/>
          <w:szCs w:val="22"/>
        </w:rPr>
        <w:t>łu w postępowaniu wykluczone są</w:t>
      </w:r>
      <w:r w:rsidRPr="00B063A1">
        <w:rPr>
          <w:rFonts w:asciiTheme="minorHAnsi" w:hAnsiTheme="minorHAnsi" w:cstheme="minorHAnsi"/>
          <w:sz w:val="22"/>
          <w:szCs w:val="22"/>
        </w:rPr>
        <w:t xml:space="preserve"> podmi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oty/osoby powiązane kapitałowo </w:t>
      </w:r>
      <w:r w:rsidRPr="00B063A1">
        <w:rPr>
          <w:rFonts w:asciiTheme="minorHAnsi" w:hAnsiTheme="minorHAnsi" w:cstheme="minorHAnsi"/>
          <w:sz w:val="22"/>
          <w:szCs w:val="22"/>
        </w:rPr>
        <w:t>lub osobowo z Zamawiającym. Przez powiązania kapitałow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e lub osobowe rozumie </w:t>
      </w:r>
      <w:r w:rsidRPr="00B063A1">
        <w:rPr>
          <w:rFonts w:asciiTheme="minorHAnsi" w:hAnsiTheme="minorHAnsi" w:cstheme="minorHAnsi"/>
          <w:sz w:val="22"/>
          <w:szCs w:val="22"/>
        </w:rPr>
        <w:t xml:space="preserve">się wzajemne powiązania między beneficjentem lub osobami upoważnionymi do zaciągania zobowiązań w imieniu beneficjenta 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lub osobami wykonującymi </w:t>
      </w:r>
      <w:r w:rsidRPr="00B063A1">
        <w:rPr>
          <w:rFonts w:asciiTheme="minorHAnsi" w:hAnsiTheme="minorHAnsi" w:cstheme="minorHAnsi"/>
          <w:sz w:val="22"/>
          <w:szCs w:val="22"/>
        </w:rPr>
        <w:t>w imieniu beneficjenta czynności związane z prz</w:t>
      </w:r>
      <w:r w:rsidR="002930B5">
        <w:rPr>
          <w:rFonts w:asciiTheme="minorHAnsi" w:hAnsiTheme="minorHAnsi" w:cstheme="minorHAnsi"/>
          <w:sz w:val="22"/>
          <w:szCs w:val="22"/>
        </w:rPr>
        <w:t>eprowadzeniem procedury wyboru W</w:t>
      </w:r>
      <w:r w:rsidRPr="00B063A1">
        <w:rPr>
          <w:rFonts w:asciiTheme="minorHAnsi" w:hAnsiTheme="minorHAnsi" w:cstheme="minorHAnsi"/>
          <w:sz w:val="22"/>
          <w:szCs w:val="22"/>
        </w:rPr>
        <w:t>ykonawcy,  polegające w szczególności na:</w:t>
      </w:r>
    </w:p>
    <w:p w14:paraId="0F92C052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F92C053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</w:t>
      </w:r>
      <w:r w:rsidRPr="00B063A1">
        <w:rPr>
          <w:rFonts w:asciiTheme="minorHAnsi" w:hAnsiTheme="minorHAnsi" w:cstheme="minorHAnsi"/>
          <w:sz w:val="22"/>
          <w:szCs w:val="22"/>
        </w:rPr>
        <w:br/>
        <w:t>z przepisów prawa lub nie został określony przez IZ w wytycznych programowych,</w:t>
      </w:r>
    </w:p>
    <w:p w14:paraId="0F92C054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</w:t>
      </w:r>
    </w:p>
    <w:p w14:paraId="0F92C055" w14:textId="77777777" w:rsidR="0095785B" w:rsidRPr="00B063A1" w:rsidRDefault="0095785B" w:rsidP="0095785B">
      <w:pPr>
        <w:ind w:left="993"/>
        <w:jc w:val="both"/>
        <w:rPr>
          <w:rFonts w:cstheme="minorHAnsi"/>
        </w:rPr>
      </w:pPr>
      <w:r w:rsidRPr="00B063A1">
        <w:rPr>
          <w:rFonts w:cstheme="minorHAnsi"/>
        </w:rPr>
        <w:t>pełnomocnika,</w:t>
      </w:r>
    </w:p>
    <w:p w14:paraId="0F92C056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u w:val="single"/>
        </w:rPr>
      </w:pPr>
      <w:r w:rsidRPr="00B063A1">
        <w:rPr>
          <w:rFonts w:cstheme="minorHAnsi"/>
        </w:rPr>
        <w:t xml:space="preserve">pozostawaniu w związku małżeńskim, w stosunku pokrewieństwa </w:t>
      </w:r>
      <w:r w:rsidRPr="00B063A1">
        <w:rPr>
          <w:rFonts w:cstheme="minorHAnsi"/>
        </w:rPr>
        <w:br/>
        <w:t xml:space="preserve">lub powinowactwa w linii prostej, pokrewieństwa drugiego stopnia </w:t>
      </w:r>
      <w:r w:rsidRPr="00B063A1">
        <w:rPr>
          <w:rFonts w:cstheme="minorHAnsi"/>
        </w:rPr>
        <w:br/>
        <w:t>lub powinowactwa drugiego stopnia w linii bocznej lub w stosunku przysposobienia, opieki lub kurateli.</w:t>
      </w:r>
    </w:p>
    <w:p w14:paraId="0F92C057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u w:val="single"/>
        </w:rPr>
        <w:t>O udziele</w:t>
      </w:r>
      <w:r w:rsidR="00D875E7" w:rsidRPr="00B063A1">
        <w:rPr>
          <w:rFonts w:asciiTheme="minorHAnsi" w:hAnsiTheme="minorHAnsi" w:cstheme="minorHAnsi"/>
          <w:sz w:val="22"/>
          <w:szCs w:val="22"/>
          <w:u w:val="single"/>
        </w:rPr>
        <w:t>nie zamówienia może ubiegać się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t xml:space="preserve"> Wykonawca, który spełnia łącznie następujące 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lastRenderedPageBreak/>
        <w:t>warunki udziału tj.:</w:t>
      </w:r>
    </w:p>
    <w:p w14:paraId="0F92C058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eastAsia="Cambria" w:cstheme="minorHAnsi"/>
        </w:rPr>
      </w:pPr>
      <w:r w:rsidRPr="00B063A1">
        <w:rPr>
          <w:rFonts w:cstheme="minorHAnsi"/>
          <w:b/>
        </w:rPr>
        <w:t>posiadają niezbędną wiedzę i doświadczenie:</w:t>
      </w:r>
    </w:p>
    <w:p w14:paraId="0F92C059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eastAsia="Cambria" w:cstheme="minorHAnsi"/>
        </w:rPr>
        <w:tab/>
        <w:t>Zamawiający nie określa szczegółowo warunku w tym zakresie.</w:t>
      </w:r>
    </w:p>
    <w:p w14:paraId="0F92C05A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posiada zdolność ekonomiczną i finansową</w:t>
      </w:r>
      <w:r w:rsidRPr="00B063A1">
        <w:rPr>
          <w:rFonts w:cstheme="minorHAnsi"/>
        </w:rPr>
        <w:t>:</w:t>
      </w:r>
    </w:p>
    <w:p w14:paraId="0F92C05B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cstheme="minorHAnsi"/>
        </w:rPr>
        <w:tab/>
        <w:t>Zamawiający nie określa szczegółowo warunku w tym zakresie.</w:t>
      </w:r>
    </w:p>
    <w:p w14:paraId="0F92C05C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dysponuje potencjałem technicznym niezbędnym do realizacji zamówienia:</w:t>
      </w:r>
    </w:p>
    <w:p w14:paraId="0F92C05D" w14:textId="2EA6D426" w:rsidR="0095785B" w:rsidRPr="00B063A1" w:rsidRDefault="000C3E48" w:rsidP="0095785B">
      <w:pPr>
        <w:ind w:left="964"/>
        <w:jc w:val="both"/>
        <w:rPr>
          <w:rFonts w:cstheme="minorHAnsi"/>
          <w:i/>
        </w:rPr>
      </w:pPr>
      <w:r w:rsidRPr="000C3E48">
        <w:rPr>
          <w:rFonts w:cstheme="minorHAnsi"/>
          <w:i/>
        </w:rPr>
        <w:t>Zamawiający nie określa szczegółowo warunku w tym zakresie.</w:t>
      </w:r>
      <w:r w:rsidR="0095785B" w:rsidRPr="00B063A1">
        <w:rPr>
          <w:rFonts w:cstheme="minorHAnsi"/>
          <w:i/>
        </w:rPr>
        <w:t xml:space="preserve"> </w:t>
      </w:r>
    </w:p>
    <w:p w14:paraId="0F92C05E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cstheme="minorHAnsi"/>
          <w:b/>
          <w:bCs/>
        </w:rPr>
      </w:pPr>
      <w:r w:rsidRPr="00B063A1">
        <w:rPr>
          <w:rFonts w:cstheme="minorHAnsi"/>
          <w:b/>
          <w:bCs/>
        </w:rPr>
        <w:t>dysponuje osobami zdolnymi do realizacji zamówienia:</w:t>
      </w:r>
      <w:r w:rsidRPr="00B063A1">
        <w:rPr>
          <w:rFonts w:cstheme="minorHAnsi"/>
          <w:b/>
        </w:rPr>
        <w:br/>
      </w:r>
      <w:r w:rsidRPr="00B063A1">
        <w:rPr>
          <w:rFonts w:cstheme="minorHAnsi"/>
        </w:rPr>
        <w:t xml:space="preserve">Zamawiający uzna warunek za spełniony jeżeli wykaże, że: </w:t>
      </w:r>
    </w:p>
    <w:p w14:paraId="0F92C05F" w14:textId="77777777" w:rsidR="0095785B" w:rsidRPr="00B063A1" w:rsidRDefault="0095785B" w:rsidP="0095785B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dysponuje co najmniej jedną osobą spełniającą łącznie poniższe warunki, tj. posiadającą co najmniej: </w:t>
      </w:r>
    </w:p>
    <w:p w14:paraId="0F92C060" w14:textId="6F1BC5FF" w:rsidR="0095785B" w:rsidRPr="00B063A1" w:rsidRDefault="00AA71CB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A71CB">
        <w:rPr>
          <w:rFonts w:cstheme="minorHAnsi"/>
        </w:rPr>
        <w:t>wykształcenie wyższe</w:t>
      </w:r>
      <w:r w:rsidR="0095785B" w:rsidRPr="00B063A1">
        <w:rPr>
          <w:rFonts w:cstheme="minorHAnsi"/>
          <w:b/>
        </w:rPr>
        <w:t>,</w:t>
      </w:r>
      <w:r w:rsidR="0095785B" w:rsidRPr="00B063A1">
        <w:rPr>
          <w:rFonts w:cstheme="minorHAnsi"/>
        </w:rPr>
        <w:t xml:space="preserve"> </w:t>
      </w:r>
    </w:p>
    <w:p w14:paraId="0F92C061" w14:textId="7472A5E9" w:rsidR="0095785B" w:rsidRPr="00B063A1" w:rsidRDefault="00564DC1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564DC1">
        <w:rPr>
          <w:rFonts w:cstheme="minorHAnsi"/>
        </w:rPr>
        <w:t>min. 2 letnie doświadczenie zawodowe w świadczeniu usług doradztwa marketingowego</w:t>
      </w:r>
      <w:r w:rsidR="00E663D1">
        <w:rPr>
          <w:rFonts w:cstheme="minorHAnsi"/>
        </w:rPr>
        <w:t xml:space="preserve">. </w:t>
      </w:r>
      <w:r w:rsidR="00E663D1" w:rsidRPr="00E663D1">
        <w:rPr>
          <w:rFonts w:cstheme="minorHAnsi"/>
        </w:rPr>
        <w:t xml:space="preserve">Zamawiający wyznacza szczegółowe wykazanie i udokumentowanie spełnienia niniejszego warunku poprzez złożenie przez Wykonawcę oświadczenia o spełnieniu warunków udziału w postępowaniu, a także poprzez wskazanie na posiadanie przez Wykonawcę (lub osobę którą dysponuje) wymaganego przez Zamawiającego doświadczenia zawodowego (zg. z załącznikiem nr </w:t>
      </w:r>
      <w:r w:rsidR="003D1FAC">
        <w:rPr>
          <w:rFonts w:cstheme="minorHAnsi"/>
        </w:rPr>
        <w:t>2</w:t>
      </w:r>
      <w:r w:rsidR="00E663D1" w:rsidRPr="00E663D1">
        <w:rPr>
          <w:rFonts w:cstheme="minorHAnsi"/>
        </w:rPr>
        <w:t xml:space="preserve"> do niniejszego zapytania). Wykonawca, jest zobowiązany dostarczyć wraz z ofertą kopie potwierdzone za zgodność z oryginałem zaświadczeń/referencji potwierdzających posiadane doświadczenie. </w:t>
      </w:r>
      <w:r w:rsidR="00BF35F7">
        <w:rPr>
          <w:rFonts w:cstheme="minorHAnsi"/>
        </w:rPr>
        <w:t xml:space="preserve"> </w:t>
      </w:r>
    </w:p>
    <w:p w14:paraId="0F92C062" w14:textId="7E5D040F" w:rsidR="0095785B" w:rsidRDefault="0095785B" w:rsidP="00317E65">
      <w:pPr>
        <w:widowControl w:val="0"/>
        <w:tabs>
          <w:tab w:val="left" w:pos="2040"/>
        </w:tabs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46A643B2" w14:textId="0387C887" w:rsidR="006344DB" w:rsidRPr="006344DB" w:rsidRDefault="00D54D4D" w:rsidP="006344DB">
      <w:pPr>
        <w:widowControl w:val="0"/>
        <w:numPr>
          <w:ilvl w:val="1"/>
          <w:numId w:val="16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posiadają </w:t>
      </w:r>
      <w:r w:rsidR="006344DB" w:rsidRPr="006344DB">
        <w:rPr>
          <w:rFonts w:cstheme="minorHAnsi"/>
          <w:b/>
          <w:bCs/>
        </w:rPr>
        <w:t>umiejętności</w:t>
      </w:r>
      <w:r w:rsidR="006344DB" w:rsidRPr="006344DB">
        <w:rPr>
          <w:rFonts w:cstheme="minorHAnsi"/>
        </w:rPr>
        <w:t>:</w:t>
      </w:r>
    </w:p>
    <w:p w14:paraId="737FE6CB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>rozpoznawania problemów/potrzeb organizacji klienta, w oparciu o nie przygotowania procesu wsparcia oraz przeprowadzenia oceny tego procesu,</w:t>
      </w:r>
    </w:p>
    <w:p w14:paraId="0CC5DF81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>samodzielnego przeprowadzenia analizy potrzeb organizacji, dla której prowadzi proces wsparcia; w oparciu o tę analizę samodzielnie formułować cele procesu wsparcia oraz przygotować projekt procesu wsparcia,</w:t>
      </w:r>
    </w:p>
    <w:p w14:paraId="1E1BFEC1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 xml:space="preserve">rozwiązywania trudnych sytuacji podczas procesu wsparcia w sposób konstruktywny dla procesu rozwiązywania problemu i uczenia się. </w:t>
      </w:r>
    </w:p>
    <w:p w14:paraId="3308F001" w14:textId="1517C34E" w:rsidR="006344DB" w:rsidRDefault="006344DB" w:rsidP="006344DB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Pr="006344DB">
        <w:rPr>
          <w:rFonts w:cstheme="minorHAnsi"/>
        </w:rPr>
        <w:t xml:space="preserve">Zamawiający nie wymaga szczegółowego wykazania i udokumentowania   spełnienia </w:t>
      </w:r>
    </w:p>
    <w:p w14:paraId="4BAC3BB6" w14:textId="070328A5" w:rsidR="006344DB" w:rsidRPr="006344DB" w:rsidRDefault="006344DB" w:rsidP="006344DB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Pr="006344DB">
        <w:rPr>
          <w:rFonts w:cstheme="minorHAnsi"/>
        </w:rPr>
        <w:t>niniejszego warunku przez Wykonawcę.</w:t>
      </w:r>
    </w:p>
    <w:p w14:paraId="5171AE2E" w14:textId="77777777" w:rsidR="006344DB" w:rsidRPr="00B063A1" w:rsidRDefault="006344DB" w:rsidP="00317E65">
      <w:pPr>
        <w:widowControl w:val="0"/>
        <w:tabs>
          <w:tab w:val="left" w:pos="2040"/>
        </w:tabs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0F92C063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W celu wykazania:</w:t>
      </w:r>
    </w:p>
    <w:p w14:paraId="0F92C064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color w:val="000000"/>
        </w:rPr>
        <w:t>braku podstaw do wyklu</w:t>
      </w:r>
      <w:r w:rsidR="00C20BF8" w:rsidRPr="00B063A1">
        <w:rPr>
          <w:rFonts w:cstheme="minorHAnsi"/>
          <w:color w:val="000000"/>
        </w:rPr>
        <w:t xml:space="preserve">czenia, o których mowa w pkt. 1. IV </w:t>
      </w:r>
      <w:r w:rsidRPr="00B063A1">
        <w:rPr>
          <w:rFonts w:cstheme="minorHAnsi"/>
          <w:color w:val="000000"/>
        </w:rPr>
        <w:t>Wykonawca składa oświadczenie, którego wzór stanowi Załącznik nr 3.</w:t>
      </w:r>
    </w:p>
    <w:p w14:paraId="0F92C065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spełniania warunków udziału, o których mowa w pkt. 2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.IV </w:t>
      </w:r>
      <w:r w:rsidRPr="00B063A1">
        <w:rPr>
          <w:rFonts w:asciiTheme="minorHAnsi" w:hAnsiTheme="minorHAnsi" w:cstheme="minorHAnsi"/>
          <w:sz w:val="22"/>
          <w:szCs w:val="22"/>
        </w:rPr>
        <w:t xml:space="preserve"> Wykonawca składa:</w:t>
      </w:r>
    </w:p>
    <w:p w14:paraId="0F92C066" w14:textId="0C460686" w:rsidR="0095785B" w:rsidRPr="00B063A1" w:rsidRDefault="0095785B" w:rsidP="0095785B">
      <w:pPr>
        <w:pStyle w:val="Default"/>
        <w:numPr>
          <w:ilvl w:val="2"/>
          <w:numId w:val="16"/>
        </w:numPr>
        <w:jc w:val="both"/>
        <w:rPr>
          <w:rFonts w:asciiTheme="minorHAnsi" w:eastAsia="Cambria" w:hAnsiTheme="minorHAnsi" w:cstheme="minorHAnsi"/>
          <w:sz w:val="22"/>
          <w:szCs w:val="22"/>
          <w:shd w:val="clear" w:color="auto" w:fill="FFFFFF"/>
        </w:rPr>
      </w:pPr>
      <w:r w:rsidRPr="00B063A1">
        <w:rPr>
          <w:rFonts w:asciiTheme="minorHAnsi" w:hAnsiTheme="minorHAnsi" w:cstheme="minorHAnsi"/>
          <w:sz w:val="22"/>
          <w:szCs w:val="22"/>
        </w:rPr>
        <w:t>oświadcze</w:t>
      </w:r>
      <w:r w:rsidR="0012043C" w:rsidRPr="00B063A1">
        <w:rPr>
          <w:rFonts w:asciiTheme="minorHAnsi" w:hAnsiTheme="minorHAnsi" w:cstheme="minorHAnsi"/>
          <w:sz w:val="22"/>
          <w:szCs w:val="22"/>
        </w:rPr>
        <w:t xml:space="preserve">nie, zawarte  w Załączniku nr </w:t>
      </w:r>
      <w:r w:rsidR="002953B1">
        <w:rPr>
          <w:rFonts w:asciiTheme="minorHAnsi" w:hAnsiTheme="minorHAnsi" w:cstheme="minorHAnsi"/>
          <w:sz w:val="22"/>
          <w:szCs w:val="22"/>
        </w:rPr>
        <w:t>2</w:t>
      </w:r>
      <w:r w:rsidRPr="00B063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92C067" w14:textId="4FC52720" w:rsidR="0095785B" w:rsidRPr="00B063A1" w:rsidRDefault="0095785B" w:rsidP="0095785B">
      <w:pPr>
        <w:widowControl w:val="0"/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993" w:firstLine="87"/>
        <w:jc w:val="both"/>
        <w:rPr>
          <w:rFonts w:eastAsia="Cambria" w:cstheme="minorHAnsi"/>
        </w:rPr>
      </w:pPr>
      <w:r w:rsidRPr="00B063A1">
        <w:rPr>
          <w:rFonts w:eastAsia="Cambria" w:cstheme="minorHAnsi"/>
          <w:color w:val="000000"/>
          <w:shd w:val="clear" w:color="auto" w:fill="FFFFFF"/>
        </w:rPr>
        <w:t>wykaz osób zdolnych do wykonania zamówienia wraz z i</w:t>
      </w:r>
      <w:r w:rsidR="00C20BF8" w:rsidRPr="00B063A1">
        <w:rPr>
          <w:rFonts w:eastAsia="Cambria" w:cstheme="minorHAnsi"/>
          <w:color w:val="000000"/>
          <w:shd w:val="clear" w:color="auto" w:fill="FFFFFF"/>
        </w:rPr>
        <w:t xml:space="preserve">nformacją o ich kwalifikacjach </w:t>
      </w:r>
      <w:r w:rsidRPr="00B063A1">
        <w:rPr>
          <w:rFonts w:eastAsia="Cambria" w:cstheme="minorHAnsi"/>
          <w:color w:val="000000"/>
          <w:shd w:val="clear" w:color="auto" w:fill="FFFFFF"/>
        </w:rPr>
        <w:t xml:space="preserve">i doświadczeniu,  wzór wykazu stanowi załącznik nr </w:t>
      </w:r>
      <w:r w:rsidR="00D6774D">
        <w:rPr>
          <w:rFonts w:eastAsia="Cambria" w:cstheme="minorHAnsi"/>
          <w:color w:val="000000"/>
          <w:shd w:val="clear" w:color="auto" w:fill="FFFFFF"/>
        </w:rPr>
        <w:t>2</w:t>
      </w:r>
      <w:r w:rsidRPr="00B063A1">
        <w:rPr>
          <w:rFonts w:eastAsia="Cambria" w:cstheme="minorHAnsi"/>
          <w:color w:val="000000"/>
          <w:shd w:val="clear" w:color="auto" w:fill="FFFFFF"/>
        </w:rPr>
        <w:t>.</w:t>
      </w:r>
    </w:p>
    <w:p w14:paraId="0F92C068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</w:t>
      </w:r>
      <w:r w:rsidRPr="00B063A1">
        <w:rPr>
          <w:rFonts w:asciiTheme="minorHAnsi" w:hAnsiTheme="minorHAnsi" w:cstheme="minorHAnsi"/>
          <w:sz w:val="22"/>
          <w:szCs w:val="22"/>
        </w:rPr>
        <w:br/>
        <w:t xml:space="preserve">do Wykonawcy o złożenie wyjaśnień w stosunku do złożonej oferty. Brak reakcji </w:t>
      </w:r>
      <w:r w:rsidRPr="00B063A1">
        <w:rPr>
          <w:rFonts w:asciiTheme="minorHAnsi" w:hAnsiTheme="minorHAnsi" w:cstheme="minorHAnsi"/>
          <w:sz w:val="22"/>
          <w:szCs w:val="22"/>
        </w:rPr>
        <w:br/>
        <w:t>ze strony Wykonawcy skutkować będzie odrzuceniem oferty.</w:t>
      </w:r>
    </w:p>
    <w:p w14:paraId="0F92C069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6A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ODRZUCENIE OFERTY:</w:t>
      </w:r>
    </w:p>
    <w:p w14:paraId="0F92C06B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zostanie odrzucona jeśli:</w:t>
      </w:r>
    </w:p>
    <w:p w14:paraId="0F92C06C" w14:textId="786701AA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Nie jest zgodna z opisem zamówienia określonym w pkt. III </w:t>
      </w:r>
    </w:p>
    <w:p w14:paraId="0F92C06D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95785B" w:rsidRPr="00B063A1">
        <w:rPr>
          <w:rFonts w:asciiTheme="minorHAnsi" w:hAnsiTheme="minorHAnsi" w:cstheme="minorHAnsi"/>
          <w:color w:val="auto"/>
          <w:sz w:val="22"/>
          <w:szCs w:val="22"/>
        </w:rPr>
        <w:t>ykonawca złożył więcej niż jedną ofertę,</w:t>
      </w:r>
    </w:p>
    <w:p w14:paraId="0F92C06E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odpowiada warunkom udziału, określonym w pkt IV,</w:t>
      </w:r>
    </w:p>
    <w:p w14:paraId="0F92C06F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="0095785B" w:rsidRPr="00B063A1">
        <w:rPr>
          <w:rFonts w:asciiTheme="minorHAnsi" w:hAnsiTheme="minorHAnsi" w:cstheme="minorHAnsi"/>
          <w:sz w:val="22"/>
          <w:szCs w:val="22"/>
        </w:rPr>
        <w:t xml:space="preserve">złożenie stanowi czyn nieuczciwej konkurencji w rozumieniu przepisów </w:t>
      </w:r>
      <w:r w:rsidR="0095785B" w:rsidRPr="00B063A1">
        <w:rPr>
          <w:rFonts w:asciiTheme="minorHAnsi" w:hAnsiTheme="minorHAnsi" w:cstheme="minorHAnsi"/>
          <w:sz w:val="22"/>
          <w:szCs w:val="22"/>
        </w:rPr>
        <w:br/>
        <w:t xml:space="preserve">      o zwalczaniu nieuczciwej konkurencji,</w:t>
      </w:r>
    </w:p>
    <w:p w14:paraId="0F92C070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sz w:val="22"/>
          <w:szCs w:val="22"/>
        </w:rPr>
        <w:t>ykonawca jest wykluczony z postępowania,</w:t>
      </w:r>
    </w:p>
    <w:p w14:paraId="0F92C071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wpłynęła po terminie składania ofert,</w:t>
      </w:r>
    </w:p>
    <w:p w14:paraId="0F92C072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jest niezgodna z innymi przepisami.</w:t>
      </w:r>
    </w:p>
    <w:p w14:paraId="0F92C073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74" w14:textId="77777777" w:rsidR="0095785B" w:rsidRPr="002930B5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KRYTERIA WYBORU OFERT  WYBÓR OFERTY NAJKORZYSTNIEJSZEJ:</w:t>
      </w:r>
    </w:p>
    <w:p w14:paraId="0F92C075" w14:textId="77777777" w:rsidR="0095785B" w:rsidRPr="00B063A1" w:rsidRDefault="0095785B" w:rsidP="0095785B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Oferta Wykonawcy, który spełni warunki udziału w postępowaniu, zostanie następnie oceniona wg. następujących kryteriów: </w:t>
      </w:r>
    </w:p>
    <w:p w14:paraId="0F92C076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844"/>
        <w:gridCol w:w="1275"/>
        <w:gridCol w:w="20"/>
        <w:gridCol w:w="3402"/>
        <w:gridCol w:w="1625"/>
      </w:tblGrid>
      <w:tr w:rsidR="0095785B" w:rsidRPr="00B063A1" w14:paraId="0F92C07D" w14:textId="77777777" w:rsidTr="00CF383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7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Maks.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liczba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Sposób przyznania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pkt w kryterium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7C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Dokument </w:t>
            </w:r>
          </w:p>
        </w:tc>
      </w:tr>
      <w:tr w:rsidR="0095785B" w:rsidRPr="00B063A1" w14:paraId="0F92C087" w14:textId="77777777" w:rsidTr="00CF383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E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F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C = Cena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za 1 godzinę  usługi doradczej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0" w14:textId="210CF904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1" w14:textId="396DD54F" w:rsidR="0095785B" w:rsidRPr="00B063A1" w:rsidRDefault="00CF3832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3" w14:textId="0D778821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 = Cmin/Cof x100x waga </w:t>
            </w:r>
          </w:p>
          <w:p w14:paraId="0F92C084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C= Liczba punktów do uzyskania </w:t>
            </w:r>
            <w:r w:rsidRPr="00B063A1">
              <w:rPr>
                <w:rFonts w:cstheme="minorHAnsi"/>
              </w:rPr>
              <w:br/>
              <w:t xml:space="preserve">w kryterium cena   </w:t>
            </w:r>
            <w:r w:rsidRPr="00B063A1">
              <w:rPr>
                <w:rFonts w:cstheme="minorHAnsi"/>
              </w:rPr>
              <w:br/>
              <w:t>Cmin- cena minimalna</w:t>
            </w:r>
          </w:p>
          <w:p w14:paraId="0F92C085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>Cof – cena badanej oferty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86" w14:textId="3CB592D3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Formularz oferty – Załącznik nr </w:t>
            </w:r>
            <w:r w:rsidR="00A82A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785B" w:rsidRPr="00B063A1" w14:paraId="0F92C0AB" w14:textId="77777777" w:rsidTr="00CF383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5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6" w14:textId="2DF60AA4" w:rsidR="0095785B" w:rsidRPr="00B063A1" w:rsidRDefault="000A7D41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= doświadczenie  </w:t>
            </w:r>
          </w:p>
          <w:p w14:paraId="0F92C097" w14:textId="451E3713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osoby przewidzianej do realizacji doradztwa</w:t>
            </w:r>
            <w:r w:rsidR="00BF3757">
              <w:rPr>
                <w:rFonts w:asciiTheme="minorHAnsi" w:hAnsiTheme="minorHAnsi" w:cstheme="minorHAnsi"/>
                <w:sz w:val="22"/>
                <w:szCs w:val="22"/>
              </w:rPr>
              <w:t xml:space="preserve"> specjalistycznego</w:t>
            </w:r>
            <w:r w:rsidR="00BE64C6">
              <w:rPr>
                <w:rFonts w:asciiTheme="minorHAnsi" w:hAnsiTheme="minorHAnsi" w:cstheme="minorHAnsi"/>
                <w:sz w:val="22"/>
                <w:szCs w:val="22"/>
              </w:rPr>
              <w:t xml:space="preserve"> - marketingowego</w:t>
            </w:r>
            <w:r w:rsidR="00BF3757">
              <w:rPr>
                <w:rFonts w:asciiTheme="minorHAnsi" w:hAnsiTheme="minorHAnsi" w:cstheme="minorHAnsi"/>
                <w:sz w:val="22"/>
                <w:szCs w:val="22"/>
              </w:rPr>
              <w:t xml:space="preserve"> w obszarze ekonomii społecznej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8" w14:textId="6014A6CF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1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9" w14:textId="06190798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E" w14:textId="3029F170" w:rsidR="0095785B" w:rsidRPr="00B063A1" w:rsidRDefault="0095785B" w:rsidP="00011B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D576EC" w14:textId="0EF14EC7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1h do </w:t>
            </w:r>
            <w:r w:rsidR="003005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</w:t>
            </w:r>
            <w:r w:rsidR="00BE64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marketingowego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rzecz PS lub PES- 10 pkt,</w:t>
            </w:r>
          </w:p>
          <w:p w14:paraId="55402B27" w14:textId="60B68A22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3005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</w:t>
            </w:r>
            <w:r w:rsidR="00BE64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marketingowego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rzecz PS lub PES- 20 pkt,</w:t>
            </w:r>
          </w:p>
          <w:p w14:paraId="19C454D5" w14:textId="48B86536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</w:t>
            </w:r>
            <w:r w:rsidR="00BE64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marketingowego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PS lub PES – 30 pkt</w:t>
            </w:r>
          </w:p>
          <w:p w14:paraId="1BF724CE" w14:textId="7A39FB73" w:rsidR="00FB7267" w:rsidRPr="00FB7267" w:rsidRDefault="00091FB4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Powyżej </w:t>
            </w:r>
            <w:r w:rsidR="00DA31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FB7267"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świadczenia doradztwa </w:t>
            </w:r>
            <w:r w:rsidR="00BE64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marketingowego</w:t>
            </w:r>
            <w:r w:rsidR="00FB7267"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rzecz PS lub PES- 40 pkt,</w:t>
            </w:r>
          </w:p>
          <w:p w14:paraId="0F92C0A7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8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*PES- Podmioty Ekonomii Społecznej,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92C0A9" w14:textId="77777777" w:rsidR="0095785B" w:rsidRPr="00907EC7" w:rsidRDefault="0095785B" w:rsidP="00907EC7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**PS- Przedsiębiorstwa Społeczne,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AA" w14:textId="386B593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 osób – Załącznik nr </w:t>
            </w:r>
            <w:r w:rsidR="00A82A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wraz dokumentami potwierdzającymi doświadczenie </w:t>
            </w:r>
            <w:r w:rsidRPr="00B063A1">
              <w:rPr>
                <w:rFonts w:asciiTheme="minorHAnsi" w:hAnsiTheme="minorHAnsi" w:cstheme="minorHAnsi"/>
                <w:i/>
                <w:sz w:val="22"/>
                <w:szCs w:val="22"/>
              </w:rPr>
              <w:t>(referencje od podmiotów na rzecz których świadczono usługi doradcze-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3EB">
              <w:rPr>
                <w:rFonts w:asciiTheme="minorHAnsi" w:hAnsiTheme="minorHAnsi" w:cstheme="minorHAnsi"/>
                <w:sz w:val="22"/>
                <w:szCs w:val="22"/>
              </w:rPr>
              <w:t>marketingowe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92C0AC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AD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Maksymalna liczba punktów możliwa do uzyskania to  100. </w:t>
      </w:r>
    </w:p>
    <w:p w14:paraId="0F92C0AE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t>wybierze najkorzystniejszą ofertę, która uzyska największą liczbę punktów według zasady: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br/>
      </w:r>
    </w:p>
    <w:p w14:paraId="0F92C0AF" w14:textId="16B5CE86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S =  C + </w:t>
      </w:r>
      <w:r w:rsidR="00986D4A">
        <w:rPr>
          <w:rFonts w:cstheme="minorHAnsi"/>
          <w:lang w:eastAsia="ar-SA"/>
        </w:rPr>
        <w:t>D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gdzie </w:t>
      </w:r>
    </w:p>
    <w:p w14:paraId="0F92C0B0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sumaryczna ilość punktów badanej oferty,</w:t>
      </w:r>
    </w:p>
    <w:p w14:paraId="0F92C0B2" w14:textId="7582B586" w:rsidR="0095785B" w:rsidRPr="00B063A1" w:rsidRDefault="0095785B" w:rsidP="002930B5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C= liczba punktów uzyskanych w kryterium cena,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</w:r>
      <w:r w:rsidR="000A7D41">
        <w:rPr>
          <w:rFonts w:cstheme="minorHAnsi"/>
          <w:lang w:eastAsia="ar-SA"/>
        </w:rPr>
        <w:t>D</w:t>
      </w:r>
      <w:r w:rsidRPr="00B063A1">
        <w:rPr>
          <w:rFonts w:cstheme="minorHAnsi"/>
          <w:lang w:eastAsia="ar-SA"/>
        </w:rPr>
        <w:t>= liczba punktów uzyskanych w kryterium doświadczenie</w:t>
      </w:r>
    </w:p>
    <w:p w14:paraId="0F92C0B3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Zamawiający dopuszcza możliwość negocjacji ceny z Wykonawcom, którego oferta została uznana za najkorzystniejszą, w przypadku, gdy zaproponowana cena przekroczy możliwości cenowe Zamawiającego.</w:t>
      </w:r>
    </w:p>
    <w:p w14:paraId="0F92C0B4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W przypadku uzyskania przez dwie lub więcej ofert takiej samej ilości punktów, zamawiający spośród tych ofert wybierze ofertę z niższą ceną.</w:t>
      </w:r>
    </w:p>
    <w:p w14:paraId="0F92C0B5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W sytuacji, gdy dwie lub więcej ofert otrzyma taką samą ilość punktów, przy jednoczesnej tej samej wartości cenowej oferty, Zamawiający podejmie dodatkowe negocjacje w kwestii ceny, z wszystkimi Wykonawcami, których oferty otrzymały najwyższą ilość punktów w ocenie. </w:t>
      </w:r>
    </w:p>
    <w:p w14:paraId="0F92C0B6" w14:textId="77777777" w:rsidR="0095785B" w:rsidRPr="00B063A1" w:rsidRDefault="0095785B" w:rsidP="0095785B">
      <w:pPr>
        <w:pStyle w:val="Default"/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92C0B7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WYMAGANIA DOTYCZĄCE PRZYGOTOWANIA OFERTY :</w:t>
      </w:r>
    </w:p>
    <w:p w14:paraId="0F92C0B8" w14:textId="77777777" w:rsidR="00294B64" w:rsidRPr="00294B64" w:rsidRDefault="00294B64" w:rsidP="00294B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Należy złożyć kompletną i prawidłowo wypełnioną ofertę na którą składają się dokumenty:</w:t>
      </w:r>
    </w:p>
    <w:p w14:paraId="0F92C0B9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Oferent może złożyć tylko jedną ofertę.</w:t>
      </w:r>
    </w:p>
    <w:p w14:paraId="0F92C0BA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Ofertę należy złożyć obligatoryjnie w formie pisemnej. </w:t>
      </w:r>
    </w:p>
    <w:p w14:paraId="0F92C0BB" w14:textId="3E6A273A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Ofertę należy sporządzić w języku polskim z zastosowaniem wzoru, stanowiącego Załącznik nr</w:t>
      </w:r>
      <w:r w:rsidR="002B7CB7">
        <w:rPr>
          <w:rFonts w:asciiTheme="minorHAnsi" w:hAnsiTheme="minorHAnsi" w:cstheme="minorHAnsi"/>
          <w:sz w:val="22"/>
          <w:szCs w:val="22"/>
        </w:rPr>
        <w:t xml:space="preserve"> </w:t>
      </w:r>
      <w:r w:rsidR="00DD3AF5">
        <w:rPr>
          <w:rFonts w:asciiTheme="minorHAnsi" w:hAnsiTheme="minorHAnsi" w:cstheme="minorHAnsi"/>
          <w:sz w:val="22"/>
          <w:szCs w:val="22"/>
        </w:rPr>
        <w:t>1,</w:t>
      </w:r>
      <w:r w:rsidRPr="00294B64">
        <w:rPr>
          <w:rFonts w:asciiTheme="minorHAnsi" w:hAnsiTheme="minorHAnsi" w:cstheme="minorHAnsi"/>
          <w:sz w:val="22"/>
          <w:szCs w:val="22"/>
        </w:rPr>
        <w:t>2,3 do niniejszego zapytania ofertowego oraz dokumenty potwierdzające spełnianie warunków udziału (np.: rekomendacje, listy intencyjne, świadectwa pracy, zaświadczenia, kopie dyplomów ukończenia studiów lub równorzędne, itp.), w przypadku potwierdzenia świadczenia usług doradczych</w:t>
      </w:r>
      <w:r w:rsidR="002930B5">
        <w:rPr>
          <w:rFonts w:asciiTheme="minorHAnsi" w:hAnsiTheme="minorHAnsi" w:cstheme="minorHAnsi"/>
          <w:sz w:val="22"/>
          <w:szCs w:val="22"/>
        </w:rPr>
        <w:t xml:space="preserve"> </w:t>
      </w:r>
      <w:r w:rsidRPr="00294B64">
        <w:rPr>
          <w:rFonts w:asciiTheme="minorHAnsi" w:hAnsiTheme="minorHAnsi" w:cstheme="minorHAnsi"/>
          <w:sz w:val="22"/>
          <w:szCs w:val="22"/>
        </w:rPr>
        <w:t>- prawnych na rzecz PS lub PES – referencje od tych podmiotów.</w:t>
      </w:r>
    </w:p>
    <w:p w14:paraId="0F92C0BC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Stawkę za 1 godzinę doradztwa należy podać w walucie polskiej, w kwocie brutto, uwzględniającej wszystkie podatki.</w:t>
      </w:r>
    </w:p>
    <w:p w14:paraId="0F92C0BD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Oferta oraz wszystkie załączniki powinny być podpisane. </w:t>
      </w:r>
      <w:r w:rsidRPr="00692A53">
        <w:rPr>
          <w:rFonts w:asciiTheme="minorHAnsi" w:hAnsiTheme="minorHAnsi" w:cstheme="minorHAnsi"/>
          <w:sz w:val="22"/>
          <w:szCs w:val="22"/>
          <w:u w:val="single"/>
        </w:rPr>
        <w:t>Kopie załączonych do oferty dokumentów winny być potwierdzone przez Wykonawcę za zgodność z oryginałem</w:t>
      </w:r>
      <w:r w:rsidRPr="00294B64">
        <w:rPr>
          <w:rFonts w:asciiTheme="minorHAnsi" w:hAnsiTheme="minorHAnsi" w:cstheme="minorHAnsi"/>
          <w:sz w:val="22"/>
          <w:szCs w:val="22"/>
        </w:rPr>
        <w:t xml:space="preserve">. Oferta, załączniki winny być podpisane przez osoby upoważnione do reprezentowania Oferenta zgodnie z obowiązującymi przepisami prawa. </w:t>
      </w:r>
    </w:p>
    <w:p w14:paraId="0F92C0BE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Wszelkie koszty związane z przygotowaniem i dostarczeniem oferty ponosi Wykonawca. </w:t>
      </w:r>
    </w:p>
    <w:p w14:paraId="0F92C0BF" w14:textId="77777777" w:rsidR="0095785B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do Wykonawcy </w:t>
      </w:r>
      <w:r w:rsidRPr="00294B64">
        <w:rPr>
          <w:rFonts w:asciiTheme="minorHAnsi" w:hAnsiTheme="minorHAnsi" w:cstheme="minorHAnsi"/>
          <w:sz w:val="22"/>
          <w:szCs w:val="22"/>
        </w:rPr>
        <w:lastRenderedPageBreak/>
        <w:t>o złożenie wyjaśnień w stosunku do złożonej oferty. Brak reakcji ze strony Wykonawcy skutkować będzie odrzuceniem oferty.</w:t>
      </w:r>
    </w:p>
    <w:p w14:paraId="0F92C0C0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C1" w14:textId="77777777" w:rsidR="0095785B" w:rsidRPr="002930B5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  <w:bCs/>
        </w:rPr>
        <w:t xml:space="preserve">MIEJSCE I TERMIN ZŁOŻENIA OFERTY: </w:t>
      </w:r>
    </w:p>
    <w:p w14:paraId="0F92C0C2" w14:textId="77777777" w:rsidR="0095785B" w:rsidRPr="00B063A1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może zostać złożona w jednej z niżej wymienionych form:</w:t>
      </w:r>
    </w:p>
    <w:p w14:paraId="0F92C0C3" w14:textId="77777777" w:rsidR="0095785B" w:rsidRPr="00B063A1" w:rsidRDefault="0095785B" w:rsidP="0095785B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osobiście w </w:t>
      </w:r>
      <w:r w:rsidRPr="00B063A1">
        <w:rPr>
          <w:rFonts w:cstheme="minorHAnsi"/>
          <w:b/>
          <w:bCs/>
          <w:iCs/>
        </w:rPr>
        <w:t>siedzibie Stowarzyszenia Centrum Inicjatyw Obywatelskich, ul. Sienkiewicza 19, 76-200 Słupsk,  II p., w dni robocze w godzinach: 8.00 – 15.00</w:t>
      </w:r>
      <w:r w:rsidRPr="00B063A1">
        <w:rPr>
          <w:rFonts w:cstheme="minorHAnsi"/>
        </w:rPr>
        <w:t xml:space="preserve"> </w:t>
      </w:r>
    </w:p>
    <w:p w14:paraId="0F92C0C4" w14:textId="77777777" w:rsidR="0095785B" w:rsidRPr="00B063A1" w:rsidRDefault="0095785B" w:rsidP="0095785B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pocztą tradycyjną/kurierem, na adres:</w:t>
      </w:r>
    </w:p>
    <w:p w14:paraId="0F92C0C5" w14:textId="77777777" w:rsidR="0095785B" w:rsidRPr="00B063A1" w:rsidRDefault="0095785B" w:rsidP="0095785B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>Centrum Inicjatyw Obywatelski</w:t>
      </w:r>
      <w:r w:rsidR="00C20BF8"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ch, ul. Sienkiewicza 19 II p.  </w:t>
      </w: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76-200 Słupsk, w dni robocze w godzinach: 8.00 – 15.00 </w:t>
      </w:r>
    </w:p>
    <w:p w14:paraId="0F92C0C6" w14:textId="2C05B7D1" w:rsidR="0095785B" w:rsidRPr="008D2587" w:rsidRDefault="0095785B" w:rsidP="0095785B">
      <w:pPr>
        <w:pStyle w:val="Default"/>
        <w:numPr>
          <w:ilvl w:val="1"/>
          <w:numId w:val="18"/>
        </w:numPr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pocztą elektroniczną na adres email  </w:t>
      </w:r>
      <w:r w:rsidR="008D2587">
        <w:rPr>
          <w:rFonts w:asciiTheme="minorHAnsi" w:hAnsiTheme="minorHAnsi" w:cstheme="minorHAnsi"/>
          <w:sz w:val="22"/>
          <w:szCs w:val="22"/>
        </w:rPr>
        <w:t>magda.misiura</w:t>
      </w:r>
      <w:r w:rsidRPr="00B063A1">
        <w:rPr>
          <w:rFonts w:asciiTheme="minorHAnsi" w:hAnsiTheme="minorHAnsi" w:cstheme="minorHAnsi"/>
          <w:sz w:val="22"/>
          <w:szCs w:val="22"/>
        </w:rPr>
        <w:t>@cio.slupsk.pl</w:t>
      </w:r>
      <w:r w:rsidRPr="00B063A1">
        <w:rPr>
          <w:rStyle w:val="Hipercze"/>
          <w:rFonts w:asciiTheme="minorHAnsi" w:hAnsiTheme="minorHAnsi" w:cstheme="minorHAnsi"/>
          <w:sz w:val="22"/>
          <w:szCs w:val="22"/>
        </w:rPr>
        <w:t xml:space="preserve">  </w:t>
      </w:r>
    </w:p>
    <w:p w14:paraId="7269887E" w14:textId="55E9A6D2" w:rsidR="008D2587" w:rsidRPr="00831EBF" w:rsidRDefault="00831EBF" w:rsidP="00831EBF">
      <w:pPr>
        <w:pStyle w:val="Akapitzlist"/>
        <w:numPr>
          <w:ilvl w:val="1"/>
          <w:numId w:val="18"/>
        </w:numPr>
        <w:rPr>
          <w:rFonts w:eastAsia="SimSun" w:cstheme="minorHAnsi"/>
          <w:color w:val="000000"/>
          <w:kern w:val="1"/>
          <w:lang w:eastAsia="zh-CN" w:bidi="hi-IN"/>
        </w:rPr>
      </w:pPr>
      <w:r w:rsidRPr="00831EBF">
        <w:rPr>
          <w:rFonts w:eastAsia="SimSun" w:cstheme="minorHAnsi"/>
          <w:color w:val="000000"/>
          <w:kern w:val="1"/>
          <w:lang w:eastAsia="zh-CN" w:bidi="hi-IN"/>
        </w:rPr>
        <w:t>w wersji elektronicznej na adres bazy konkurencyjności.</w:t>
      </w:r>
    </w:p>
    <w:p w14:paraId="0F92C0C7" w14:textId="14BBA8B0" w:rsidR="0095785B" w:rsidRPr="007D2AE0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Termin złożenia oferty</w:t>
      </w:r>
      <w:r w:rsidRPr="007D2AE0">
        <w:rPr>
          <w:rFonts w:asciiTheme="minorHAnsi" w:hAnsiTheme="minorHAnsi" w:cstheme="minorHAnsi"/>
          <w:sz w:val="22"/>
          <w:szCs w:val="22"/>
        </w:rPr>
        <w:t xml:space="preserve">: </w:t>
      </w:r>
      <w:r w:rsidR="001323DC" w:rsidRPr="007D2AE0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C21487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DF01A7" w:rsidRPr="007D2AE0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C2148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F01A7" w:rsidRPr="007D2AE0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FC6496" w:rsidRPr="007D2AE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D2AE0" w:rsidRPr="007D2AE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D2AE0">
        <w:rPr>
          <w:rFonts w:asciiTheme="minorHAnsi" w:hAnsiTheme="minorHAnsi" w:cstheme="minorHAnsi"/>
          <w:b/>
          <w:bCs/>
          <w:sz w:val="22"/>
          <w:szCs w:val="22"/>
        </w:rPr>
        <w:t xml:space="preserve">r. do godziny </w:t>
      </w:r>
      <w:r w:rsidR="00184A1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7D2AE0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0F92C0C8" w14:textId="71609071" w:rsidR="0095785B" w:rsidRPr="00AD4C2B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AE0">
        <w:rPr>
          <w:rFonts w:asciiTheme="minorHAnsi" w:hAnsiTheme="minorHAnsi" w:cstheme="minorHAnsi"/>
          <w:sz w:val="22"/>
          <w:szCs w:val="22"/>
        </w:rPr>
        <w:t>Zamawiający uzna ofertę za złożoną w ter</w:t>
      </w:r>
      <w:r w:rsidR="00DF01A7" w:rsidRPr="007D2AE0">
        <w:rPr>
          <w:rFonts w:asciiTheme="minorHAnsi" w:hAnsiTheme="minorHAnsi" w:cstheme="minorHAnsi"/>
          <w:sz w:val="22"/>
          <w:szCs w:val="22"/>
        </w:rPr>
        <w:t>minie jeśli wpłynie na</w:t>
      </w:r>
      <w:r w:rsidRPr="00AD4C2B">
        <w:rPr>
          <w:rFonts w:asciiTheme="minorHAnsi" w:hAnsiTheme="minorHAnsi" w:cstheme="minorHAnsi"/>
          <w:sz w:val="22"/>
          <w:szCs w:val="22"/>
        </w:rPr>
        <w:t xml:space="preserve"> adres siedziby, adres mailowy</w:t>
      </w:r>
      <w:r w:rsidR="004440B8" w:rsidRPr="00AD4C2B">
        <w:rPr>
          <w:rFonts w:asciiTheme="minorHAnsi" w:hAnsiTheme="minorHAnsi" w:cstheme="minorHAnsi"/>
          <w:sz w:val="22"/>
          <w:szCs w:val="22"/>
        </w:rPr>
        <w:t>, adres bazy konkurencyjności</w:t>
      </w:r>
      <w:r w:rsidRPr="00AD4C2B">
        <w:rPr>
          <w:rFonts w:asciiTheme="minorHAnsi" w:hAnsiTheme="minorHAnsi" w:cstheme="minorHAnsi"/>
          <w:sz w:val="22"/>
          <w:szCs w:val="22"/>
        </w:rPr>
        <w:t xml:space="preserve"> określony w pkt 1,  w terminie wyznaczonym w pkt 2. </w:t>
      </w:r>
    </w:p>
    <w:p w14:paraId="0F92C0C9" w14:textId="77777777" w:rsidR="0095785B" w:rsidRPr="002930B5" w:rsidRDefault="0095785B" w:rsidP="002930B5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  <w:b/>
        </w:rPr>
      </w:pPr>
      <w:r w:rsidRPr="00B063A1">
        <w:rPr>
          <w:rFonts w:cstheme="minorHAnsi"/>
          <w:b/>
        </w:rPr>
        <w:t>WARUNKI ZMIANY ISTOTNYCH POSTANOWIEŃ UMOWY:</w:t>
      </w:r>
    </w:p>
    <w:p w14:paraId="0F92C0CA" w14:textId="01C61703" w:rsidR="00523E5C" w:rsidRPr="00523E5C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prawo unieważnienia zapytania ofertowego na każdym etapie postępowania</w:t>
      </w:r>
      <w:r w:rsidR="00F3701A">
        <w:rPr>
          <w:rFonts w:eastAsia="Times New Roman" w:cs="Calibri"/>
          <w:shd w:val="clear" w:color="auto" w:fill="FFFFFF"/>
          <w:lang w:eastAsia="pl-PL"/>
        </w:rPr>
        <w:t xml:space="preserve"> bez podania przyczyny</w:t>
      </w:r>
      <w:r w:rsidRPr="00FE2806">
        <w:rPr>
          <w:rFonts w:eastAsia="Times New Roman" w:cs="Calibri"/>
          <w:shd w:val="clear" w:color="auto" w:fill="FFFFFF"/>
          <w:lang w:eastAsia="pl-PL"/>
        </w:rPr>
        <w:t>.</w:t>
      </w:r>
    </w:p>
    <w:p w14:paraId="0F92C0CB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523E5C">
        <w:rPr>
          <w:rFonts w:eastAsia="Times New Roman" w:cs="Calibri"/>
          <w:lang w:eastAsia="pl-PL"/>
        </w:rPr>
        <w:t>Każda ze stron może rozwiązać umowę z zachowaniem dwutygodniowego okresu wypowiedzenia.</w:t>
      </w:r>
    </w:p>
    <w:p w14:paraId="0F92C0CC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Złożenie oferty w ramach Zapytania Ofertowego jest jednoznaczne z zaakceptowaniem powyższych zasad.</w:t>
      </w:r>
    </w:p>
    <w:p w14:paraId="0F92C0CE" w14:textId="625B77D3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możliwość zmiany lub uzupełnienia treści zapytania ofertowego przed upływem terminu składania ofert. Informacja o wprowadzeniu zmiany lub uzupełnieniu treści zapytania ofertowego zostanie opublikowan</w:t>
      </w:r>
      <w:r w:rsidR="008C1F50">
        <w:rPr>
          <w:rFonts w:eastAsia="Times New Roman" w:cs="Calibri"/>
          <w:shd w:val="clear" w:color="auto" w:fill="FFFFFF"/>
          <w:lang w:eastAsia="pl-PL"/>
        </w:rPr>
        <w:t>a</w:t>
      </w:r>
      <w:r w:rsidRPr="00FE2806">
        <w:rPr>
          <w:rFonts w:eastAsia="Times New Roman" w:cs="Calibri"/>
          <w:shd w:val="clear" w:color="auto" w:fill="FFFFFF"/>
          <w:lang w:eastAsia="pl-PL"/>
        </w:rPr>
        <w:t xml:space="preserve"> na stronie internetowej </w:t>
      </w:r>
      <w:hyperlink r:id="rId8" w:history="1">
        <w:r w:rsidRPr="00FE2806">
          <w:rPr>
            <w:rFonts w:eastAsia="SimSun" w:cs="Calibri"/>
            <w:color w:val="0563C1"/>
            <w:kern w:val="1"/>
            <w:u w:val="single"/>
            <w:lang w:eastAsia="zh-CN" w:bidi="hi-IN"/>
          </w:rPr>
          <w:t>www.bazakonkurencyjnosci.funduszeeuropejskie.gov.pl</w:t>
        </w:r>
      </w:hyperlink>
      <w:r w:rsidRPr="00FE2806">
        <w:rPr>
          <w:rFonts w:eastAsia="SimSun" w:cs="Calibri"/>
          <w:color w:val="0563C1"/>
          <w:kern w:val="1"/>
          <w:u w:val="single"/>
          <w:lang w:eastAsia="zh-CN" w:bidi="hi-IN"/>
        </w:rPr>
        <w:t xml:space="preserve">. </w:t>
      </w:r>
      <w:r w:rsidRPr="00FE2806">
        <w:rPr>
          <w:rFonts w:eastAsia="SimSun" w:cs="Calibri"/>
          <w:kern w:val="1"/>
          <w:lang w:eastAsia="zh-CN" w:bidi="hi-IN"/>
        </w:rPr>
        <w:t>Jeżeli wprowadzone zmiany lub uzupełnienia treści zapytania ofertowego będą wymagały zmiany treści ofert, Zamawiający przedłuży termin składania ofert.</w:t>
      </w:r>
    </w:p>
    <w:p w14:paraId="0F92C0CF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Podana w zapytaniu ofertowym przez Zamawiającego wielkość przedmiotu zamówienia ma charakter szacunkowy, wskazany w celu sporządzenia przez Wykonawcę oferty. Zamawiający zastrzega sobie możliwość dokonania zmiany wielkości zamówienia.</w:t>
      </w:r>
    </w:p>
    <w:p w14:paraId="0F92C0D0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Zamawiający ze swojej strony przy opisywaniu przedmiotu zamówienia dochował należytej staranności, jednakże wskazany powyżej element opisu jest niezależny od Zamawiającego, działającego w ramach projektu. Tym samym Zamawiający zastrzega, iż wielkość przedmiotu zamówienia może ulec zmianie z przyczyn od niego niezależnych, a wynikających z rzeczywistych potrzeb odbiorców projektu.</w:t>
      </w:r>
    </w:p>
    <w:p w14:paraId="0F92C0D2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zastrzega sobie prawo do dokonania zmiany warunków umowy zawartej w wyniku rozstrzygnięcia zapytania ofertowego, w wyniku zmian w akredytacji, w projekcie, zmian w wytycznych, informacji uzyskanych w wyniku ewaluacji działań i innych przesłanek, które wpłyną korzystnie na realizacje projektu.</w:t>
      </w:r>
    </w:p>
    <w:p w14:paraId="0F92C0D3" w14:textId="77777777" w:rsidR="0095785B" w:rsidRDefault="00523E5C" w:rsidP="0095785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0F92C0D4" w14:textId="77777777" w:rsidR="00907EC7" w:rsidRPr="00907EC7" w:rsidRDefault="00907EC7" w:rsidP="00907EC7">
      <w:p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14:paraId="0F92C0D5" w14:textId="77777777" w:rsidR="0095785B" w:rsidRPr="00B063A1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</w:rPr>
        <w:t>WARUNKI ZAMÓWIEŃ UZUPEŁNIAJĄCYCH:</w:t>
      </w:r>
    </w:p>
    <w:p w14:paraId="0E484B1D" w14:textId="77777777" w:rsidR="002C0903" w:rsidRDefault="002C0903" w:rsidP="00907EC7">
      <w:pPr>
        <w:rPr>
          <w:rFonts w:eastAsia="SimSun" w:cstheme="minorHAnsi"/>
          <w:color w:val="000000"/>
          <w:kern w:val="1"/>
          <w:lang w:eastAsia="zh-CN" w:bidi="hi-IN"/>
        </w:rPr>
      </w:pPr>
      <w:r w:rsidRPr="002C0903">
        <w:rPr>
          <w:rFonts w:eastAsia="SimSun" w:cstheme="minorHAnsi"/>
          <w:color w:val="000000"/>
          <w:kern w:val="1"/>
          <w:lang w:eastAsia="zh-CN" w:bidi="hi-IN"/>
        </w:rPr>
        <w:lastRenderedPageBreak/>
        <w:t>Zamawiający nie przewiduje udzielenia Wykonawcy wyłonionemu w trybie zasady konkurencyjności zamówień uzupełniających.</w:t>
      </w:r>
    </w:p>
    <w:p w14:paraId="0F92C0D7" w14:textId="7A1B8EF5" w:rsidR="00907EC7" w:rsidRPr="00907EC7" w:rsidRDefault="0095785B" w:rsidP="00907EC7">
      <w:pPr>
        <w:rPr>
          <w:rFonts w:ascii="Calibri" w:eastAsia="Calibri" w:hAnsi="Calibri" w:cs="Calibri"/>
          <w:shd w:val="clear" w:color="auto" w:fill="FFFFFF"/>
        </w:rPr>
      </w:pPr>
      <w:r w:rsidRPr="00B063A1">
        <w:rPr>
          <w:rFonts w:cstheme="minorHAnsi"/>
          <w:b/>
        </w:rPr>
        <w:br/>
      </w:r>
      <w:r w:rsidR="00907EC7" w:rsidRPr="00907EC7">
        <w:rPr>
          <w:rFonts w:ascii="Calibri" w:eastAsia="Calibri" w:hAnsi="Calibri" w:cs="Calibri"/>
          <w:b/>
        </w:rPr>
        <w:t>POSTANOWIENIA KOŃCOWE:</w:t>
      </w:r>
      <w:r w:rsidR="00907EC7" w:rsidRPr="00907EC7">
        <w:rPr>
          <w:rFonts w:ascii="Calibri" w:eastAsia="Calibri" w:hAnsi="Calibri" w:cs="Calibri"/>
        </w:rPr>
        <w:br/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      </w:t>
      </w:r>
      <w:r w:rsidR="00907EC7" w:rsidRPr="00907EC7">
        <w:rPr>
          <w:rFonts w:ascii="Calibri" w:eastAsia="Calibri" w:hAnsi="Calibri" w:cs="Calibri"/>
          <w:b/>
          <w:shd w:val="clear" w:color="auto" w:fill="FFFFFF"/>
        </w:rPr>
        <w:t>1.</w:t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Termin związania ofertą wynosi: 30 dni od dnia upływu terminu składania ofert określonego w ramach Zapytania Ofertowego.</w:t>
      </w:r>
    </w:p>
    <w:p w14:paraId="0F92C0D8" w14:textId="22D02426" w:rsidR="00907EC7" w:rsidRPr="00907EC7" w:rsidRDefault="00907EC7" w:rsidP="00907EC7">
      <w:pPr>
        <w:rPr>
          <w:rFonts w:cstheme="minorHAnsi"/>
        </w:rPr>
      </w:pPr>
      <w:r w:rsidRPr="00B063A1">
        <w:rPr>
          <w:rFonts w:cstheme="minorHAnsi"/>
          <w:b/>
        </w:rPr>
        <w:t>Data ogłoszenia:</w:t>
      </w:r>
      <w:r>
        <w:rPr>
          <w:rFonts w:cstheme="minorHAnsi"/>
          <w:b/>
        </w:rPr>
        <w:t xml:space="preserve"> </w:t>
      </w:r>
      <w:r w:rsidR="00C21487">
        <w:rPr>
          <w:rFonts w:cstheme="minorHAnsi"/>
          <w:b/>
        </w:rPr>
        <w:t>31</w:t>
      </w:r>
      <w:r w:rsidRPr="007D2AE0">
        <w:rPr>
          <w:rFonts w:cstheme="minorHAnsi"/>
          <w:b/>
        </w:rPr>
        <w:t>.0</w:t>
      </w:r>
      <w:r w:rsidR="00AC5B0E">
        <w:rPr>
          <w:rFonts w:cstheme="minorHAnsi"/>
          <w:b/>
        </w:rPr>
        <w:t>5</w:t>
      </w:r>
      <w:r w:rsidRPr="007D2AE0">
        <w:rPr>
          <w:rFonts w:cstheme="minorHAnsi"/>
          <w:b/>
        </w:rPr>
        <w:t>.202</w:t>
      </w:r>
      <w:r w:rsidR="007D2AE0" w:rsidRPr="007D2AE0">
        <w:rPr>
          <w:rFonts w:cstheme="minorHAnsi"/>
          <w:b/>
        </w:rPr>
        <w:t>1</w:t>
      </w:r>
      <w:r w:rsidRPr="007D2AE0">
        <w:rPr>
          <w:rFonts w:cstheme="minorHAnsi"/>
          <w:b/>
        </w:rPr>
        <w:t>r.</w:t>
      </w:r>
    </w:p>
    <w:p w14:paraId="0F92C0D9" w14:textId="77777777" w:rsid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</w:p>
    <w:p w14:paraId="0F92C0DA" w14:textId="77777777" w:rsidR="00907EC7" w:rsidRP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  <w:r w:rsidRPr="00907EC7">
        <w:rPr>
          <w:rFonts w:ascii="Calibri" w:eastAsia="Times New Roman" w:hAnsi="Calibri" w:cs="Calibri"/>
          <w:b/>
          <w:bCs/>
          <w:color w:val="444444"/>
          <w:lang w:eastAsia="pl-PL"/>
        </w:rPr>
        <w:t>Załączniki:</w:t>
      </w:r>
    </w:p>
    <w:p w14:paraId="0F92C0DB" w14:textId="07C490D5" w:rsidR="00907EC7" w:rsidRPr="00907EC7" w:rsidRDefault="00907EC7" w:rsidP="00907EC7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>Załącznik nr 1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C21487">
        <w:rPr>
          <w:rFonts w:ascii="Calibri" w:eastAsia="Calibri" w:hAnsi="Calibri" w:cs="Calibri"/>
          <w:u w:val="single"/>
        </w:rPr>
        <w:t>8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C" w14:textId="416ADA02" w:rsid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 xml:space="preserve">Załącznik nr 2 do zapytania ofertowego nr </w:t>
      </w:r>
      <w:r>
        <w:rPr>
          <w:rFonts w:ascii="Calibri" w:eastAsia="Calibri" w:hAnsi="Calibri" w:cs="Calibri"/>
          <w:u w:val="single"/>
        </w:rPr>
        <w:t>0</w:t>
      </w:r>
      <w:r w:rsidR="00C21487">
        <w:rPr>
          <w:rFonts w:ascii="Calibri" w:eastAsia="Calibri" w:hAnsi="Calibri" w:cs="Calibri"/>
          <w:u w:val="single"/>
        </w:rPr>
        <w:t>8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D" w14:textId="46481CA9" w:rsidR="00907EC7" w:rsidRP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Załącznik nr 3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C21487">
        <w:rPr>
          <w:rFonts w:ascii="Calibri" w:eastAsia="Calibri" w:hAnsi="Calibri" w:cs="Calibri"/>
          <w:u w:val="single"/>
        </w:rPr>
        <w:t>8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E" w14:textId="2A5E87AC" w:rsidR="00907EC7" w:rsidRPr="00384C42" w:rsidRDefault="00907EC7" w:rsidP="00384C42">
      <w:pPr>
        <w:tabs>
          <w:tab w:val="left" w:pos="7230"/>
        </w:tabs>
        <w:spacing w:after="0" w:line="240" w:lineRule="auto"/>
        <w:jc w:val="both"/>
        <w:rPr>
          <w:rFonts w:ascii="Calibri" w:eastAsia="Times New Roman" w:hAnsi="Calibri" w:cs="Calibri"/>
          <w:color w:val="444444"/>
          <w:lang w:eastAsia="pl-PL"/>
        </w:rPr>
      </w:pPr>
    </w:p>
    <w:sectPr w:rsidR="00907EC7" w:rsidRPr="00384C42" w:rsidSect="00853BE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F3B1" w14:textId="77777777" w:rsidR="00960751" w:rsidRDefault="00960751" w:rsidP="00552478">
      <w:pPr>
        <w:spacing w:after="0" w:line="240" w:lineRule="auto"/>
      </w:pPr>
      <w:r>
        <w:separator/>
      </w:r>
    </w:p>
  </w:endnote>
  <w:endnote w:type="continuationSeparator" w:id="0">
    <w:p w14:paraId="1C68611F" w14:textId="77777777" w:rsidR="00960751" w:rsidRDefault="0096075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4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92C0E7" wp14:editId="0F92C0E8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F92C0E9" wp14:editId="0F92C0EA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5DD3" w14:textId="77777777" w:rsidR="00960751" w:rsidRDefault="00960751" w:rsidP="00552478">
      <w:pPr>
        <w:spacing w:after="0" w:line="240" w:lineRule="auto"/>
      </w:pPr>
      <w:r>
        <w:separator/>
      </w:r>
    </w:p>
  </w:footnote>
  <w:footnote w:type="continuationSeparator" w:id="0">
    <w:p w14:paraId="456C2710" w14:textId="77777777" w:rsidR="00960751" w:rsidRDefault="0096075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3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92C0E5" wp14:editId="0F92C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7EAAF06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lang w:eastAsia="ar-S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42F6411E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EC00579E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360"/>
      </w:pPr>
      <w:rPr>
        <w:rFonts w:cs="Cambria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9"/>
    <w:multiLevelType w:val="multilevel"/>
    <w:tmpl w:val="144ACB2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A96FFC"/>
    <w:multiLevelType w:val="multilevel"/>
    <w:tmpl w:val="F52096C8"/>
    <w:styleLink w:val="WW8Num4"/>
    <w:lvl w:ilvl="0">
      <w:start w:val="1"/>
      <w:numFmt w:val="decimal"/>
      <w:lvlText w:val="%1."/>
      <w:lvlJc w:val="left"/>
      <w:rPr>
        <w:rFonts w:ascii="Cambria" w:hAnsi="Cambria" w:cs="Times New Roman"/>
        <w:color w:val="000000"/>
        <w:sz w:val="22"/>
      </w:rPr>
    </w:lvl>
    <w:lvl w:ilvl="1">
      <w:start w:val="1"/>
      <w:numFmt w:val="lowerLetter"/>
      <w:lvlText w:val="%2)"/>
      <w:lvlJc w:val="left"/>
      <w:rPr>
        <w:rFonts w:asciiTheme="minorHAnsi" w:eastAsia="SimSun" w:hAnsiTheme="minorHAnsi" w:cstheme="minorHAnsi"/>
        <w:b/>
        <w:bCs/>
        <w:color w:val="000000"/>
        <w:sz w:val="22"/>
      </w:rPr>
    </w:lvl>
    <w:lvl w:ilvl="2">
      <w:numFmt w:val="bullet"/>
      <w:lvlText w:val="-"/>
      <w:lvlJc w:val="left"/>
      <w:rPr>
        <w:rFonts w:ascii="Segoe UI" w:hAnsi="Segoe UI" w:cs="Cambria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5A0682"/>
    <w:multiLevelType w:val="hybridMultilevel"/>
    <w:tmpl w:val="AA8A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BD7569"/>
    <w:multiLevelType w:val="hybridMultilevel"/>
    <w:tmpl w:val="7BE46580"/>
    <w:lvl w:ilvl="0" w:tplc="3DF41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0BB22E7"/>
    <w:multiLevelType w:val="hybridMultilevel"/>
    <w:tmpl w:val="A6CC6864"/>
    <w:lvl w:ilvl="0" w:tplc="64F4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0A0B"/>
    <w:multiLevelType w:val="hybridMultilevel"/>
    <w:tmpl w:val="FCEC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1849"/>
    <w:multiLevelType w:val="hybridMultilevel"/>
    <w:tmpl w:val="A9D4D988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</w:num>
  <w:num w:numId="8">
    <w:abstractNumId w:val="10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5"/>
  </w:num>
  <w:num w:numId="20">
    <w:abstractNumId w:val="17"/>
  </w:num>
  <w:num w:numId="21">
    <w:abstractNumId w:val="20"/>
  </w:num>
  <w:num w:numId="22">
    <w:abstractNumId w:val="21"/>
  </w:num>
  <w:num w:numId="23">
    <w:abstractNumId w:val="8"/>
  </w:num>
  <w:num w:numId="24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rFonts w:ascii="Cambria" w:hAnsi="Cambria" w:cs="Times New Roman"/>
          <w:color w:val="000000"/>
          <w:sz w:val="22"/>
        </w:rPr>
      </w:lvl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0411F"/>
    <w:rsid w:val="00016708"/>
    <w:rsid w:val="00020134"/>
    <w:rsid w:val="00032556"/>
    <w:rsid w:val="00063114"/>
    <w:rsid w:val="000671EE"/>
    <w:rsid w:val="00067D68"/>
    <w:rsid w:val="00072505"/>
    <w:rsid w:val="00091FB4"/>
    <w:rsid w:val="000977A1"/>
    <w:rsid w:val="000A7D41"/>
    <w:rsid w:val="000B133A"/>
    <w:rsid w:val="000C3E48"/>
    <w:rsid w:val="000D4A0B"/>
    <w:rsid w:val="000F2BD2"/>
    <w:rsid w:val="000F5631"/>
    <w:rsid w:val="0011298C"/>
    <w:rsid w:val="0012043C"/>
    <w:rsid w:val="00131D16"/>
    <w:rsid w:val="001323DC"/>
    <w:rsid w:val="00134741"/>
    <w:rsid w:val="00147DF9"/>
    <w:rsid w:val="00171827"/>
    <w:rsid w:val="00184A14"/>
    <w:rsid w:val="001B7EF1"/>
    <w:rsid w:val="001F11F8"/>
    <w:rsid w:val="001F23A9"/>
    <w:rsid w:val="00201E99"/>
    <w:rsid w:val="00206B72"/>
    <w:rsid w:val="00231383"/>
    <w:rsid w:val="00237361"/>
    <w:rsid w:val="0025507C"/>
    <w:rsid w:val="00266747"/>
    <w:rsid w:val="00274A07"/>
    <w:rsid w:val="002930B5"/>
    <w:rsid w:val="00294B64"/>
    <w:rsid w:val="002953B1"/>
    <w:rsid w:val="002B7CB7"/>
    <w:rsid w:val="002C0903"/>
    <w:rsid w:val="002C1C6A"/>
    <w:rsid w:val="002C692E"/>
    <w:rsid w:val="002D1A76"/>
    <w:rsid w:val="0030052A"/>
    <w:rsid w:val="0030750F"/>
    <w:rsid w:val="00317082"/>
    <w:rsid w:val="00317E65"/>
    <w:rsid w:val="003368C1"/>
    <w:rsid w:val="003503EB"/>
    <w:rsid w:val="003508EE"/>
    <w:rsid w:val="003604D9"/>
    <w:rsid w:val="0036128E"/>
    <w:rsid w:val="00384C42"/>
    <w:rsid w:val="00387F87"/>
    <w:rsid w:val="00390F0C"/>
    <w:rsid w:val="003D1FAC"/>
    <w:rsid w:val="003F2E72"/>
    <w:rsid w:val="00410AAC"/>
    <w:rsid w:val="004132EA"/>
    <w:rsid w:val="004257B7"/>
    <w:rsid w:val="0044234C"/>
    <w:rsid w:val="004440B8"/>
    <w:rsid w:val="004502C0"/>
    <w:rsid w:val="00450A6D"/>
    <w:rsid w:val="0047363F"/>
    <w:rsid w:val="004A4505"/>
    <w:rsid w:val="004A633D"/>
    <w:rsid w:val="004B2116"/>
    <w:rsid w:val="004C1528"/>
    <w:rsid w:val="004C181D"/>
    <w:rsid w:val="004F2B62"/>
    <w:rsid w:val="00523E5C"/>
    <w:rsid w:val="0055245D"/>
    <w:rsid w:val="00552478"/>
    <w:rsid w:val="00564DC1"/>
    <w:rsid w:val="005746C2"/>
    <w:rsid w:val="005866FE"/>
    <w:rsid w:val="005A1DC2"/>
    <w:rsid w:val="005A5257"/>
    <w:rsid w:val="005B21B5"/>
    <w:rsid w:val="005D3C64"/>
    <w:rsid w:val="005E2E56"/>
    <w:rsid w:val="006344DB"/>
    <w:rsid w:val="0065322D"/>
    <w:rsid w:val="00692A53"/>
    <w:rsid w:val="006B4C7F"/>
    <w:rsid w:val="006F1D3F"/>
    <w:rsid w:val="0072425E"/>
    <w:rsid w:val="00726B9B"/>
    <w:rsid w:val="0073420C"/>
    <w:rsid w:val="007448D0"/>
    <w:rsid w:val="00751146"/>
    <w:rsid w:val="00763067"/>
    <w:rsid w:val="007A7E5C"/>
    <w:rsid w:val="007D2AE0"/>
    <w:rsid w:val="007E12D1"/>
    <w:rsid w:val="007E7C56"/>
    <w:rsid w:val="00831EBF"/>
    <w:rsid w:val="00853BE1"/>
    <w:rsid w:val="0086176F"/>
    <w:rsid w:val="00887048"/>
    <w:rsid w:val="008A7B55"/>
    <w:rsid w:val="008B40BF"/>
    <w:rsid w:val="008C0C0B"/>
    <w:rsid w:val="008C1F50"/>
    <w:rsid w:val="008D2587"/>
    <w:rsid w:val="008E19B2"/>
    <w:rsid w:val="00906C12"/>
    <w:rsid w:val="00906D8B"/>
    <w:rsid w:val="00907EC7"/>
    <w:rsid w:val="00922FC0"/>
    <w:rsid w:val="009576E1"/>
    <w:rsid w:val="0095785B"/>
    <w:rsid w:val="00960751"/>
    <w:rsid w:val="00986D4A"/>
    <w:rsid w:val="00994960"/>
    <w:rsid w:val="009A786E"/>
    <w:rsid w:val="009A78C0"/>
    <w:rsid w:val="009B4E97"/>
    <w:rsid w:val="009C1446"/>
    <w:rsid w:val="009E2BC4"/>
    <w:rsid w:val="009E5FAA"/>
    <w:rsid w:val="009F42C1"/>
    <w:rsid w:val="009F5717"/>
    <w:rsid w:val="009F7CB3"/>
    <w:rsid w:val="00A07B34"/>
    <w:rsid w:val="00A163CE"/>
    <w:rsid w:val="00A41C12"/>
    <w:rsid w:val="00A63393"/>
    <w:rsid w:val="00A6578D"/>
    <w:rsid w:val="00A82A68"/>
    <w:rsid w:val="00A83282"/>
    <w:rsid w:val="00A86688"/>
    <w:rsid w:val="00A96197"/>
    <w:rsid w:val="00AA6101"/>
    <w:rsid w:val="00AA71CB"/>
    <w:rsid w:val="00AB6AFE"/>
    <w:rsid w:val="00AC5B0E"/>
    <w:rsid w:val="00AD4C2B"/>
    <w:rsid w:val="00B063A1"/>
    <w:rsid w:val="00B3622F"/>
    <w:rsid w:val="00B54B1F"/>
    <w:rsid w:val="00B76A2C"/>
    <w:rsid w:val="00BB16DD"/>
    <w:rsid w:val="00BC6CC1"/>
    <w:rsid w:val="00BD1593"/>
    <w:rsid w:val="00BE64C6"/>
    <w:rsid w:val="00BF35F7"/>
    <w:rsid w:val="00BF3757"/>
    <w:rsid w:val="00BF557A"/>
    <w:rsid w:val="00C06C45"/>
    <w:rsid w:val="00C20BF8"/>
    <w:rsid w:val="00C21487"/>
    <w:rsid w:val="00C36939"/>
    <w:rsid w:val="00C44158"/>
    <w:rsid w:val="00C44889"/>
    <w:rsid w:val="00C670BA"/>
    <w:rsid w:val="00C802C5"/>
    <w:rsid w:val="00CA377E"/>
    <w:rsid w:val="00CB6B87"/>
    <w:rsid w:val="00CD0811"/>
    <w:rsid w:val="00CD58F1"/>
    <w:rsid w:val="00CE6173"/>
    <w:rsid w:val="00CE6C73"/>
    <w:rsid w:val="00CF3832"/>
    <w:rsid w:val="00D54D4D"/>
    <w:rsid w:val="00D6774D"/>
    <w:rsid w:val="00D875E7"/>
    <w:rsid w:val="00DA318A"/>
    <w:rsid w:val="00DA775C"/>
    <w:rsid w:val="00DD3AF5"/>
    <w:rsid w:val="00DF01A7"/>
    <w:rsid w:val="00DF3962"/>
    <w:rsid w:val="00E111BA"/>
    <w:rsid w:val="00E34FAC"/>
    <w:rsid w:val="00E663D1"/>
    <w:rsid w:val="00E74213"/>
    <w:rsid w:val="00E74795"/>
    <w:rsid w:val="00E8077B"/>
    <w:rsid w:val="00E85452"/>
    <w:rsid w:val="00E97382"/>
    <w:rsid w:val="00EA5A38"/>
    <w:rsid w:val="00EC6622"/>
    <w:rsid w:val="00EF6CBD"/>
    <w:rsid w:val="00F01A27"/>
    <w:rsid w:val="00F204C4"/>
    <w:rsid w:val="00F34686"/>
    <w:rsid w:val="00F36595"/>
    <w:rsid w:val="00F3701A"/>
    <w:rsid w:val="00F75572"/>
    <w:rsid w:val="00F93736"/>
    <w:rsid w:val="00F950CC"/>
    <w:rsid w:val="00F9613A"/>
    <w:rsid w:val="00FA2980"/>
    <w:rsid w:val="00FB7267"/>
    <w:rsid w:val="00FC3899"/>
    <w:rsid w:val="00FC6496"/>
    <w:rsid w:val="00FE31BD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C036"/>
  <w15:docId w15:val="{7FF0F3D8-E68A-4F3A-A6AC-E5940FE6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character" w:styleId="Hipercze">
    <w:name w:val="Hyperlink"/>
    <w:rsid w:val="0095785B"/>
    <w:rPr>
      <w:color w:val="0000FF"/>
      <w:u w:val="single"/>
    </w:rPr>
  </w:style>
  <w:style w:type="paragraph" w:customStyle="1" w:styleId="Default">
    <w:name w:val="Default"/>
    <w:rsid w:val="0095785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578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4A450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.slup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13</cp:revision>
  <dcterms:created xsi:type="dcterms:W3CDTF">2021-04-27T11:15:00Z</dcterms:created>
  <dcterms:modified xsi:type="dcterms:W3CDTF">2021-05-31T07:24:00Z</dcterms:modified>
</cp:coreProperties>
</file>