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72" w:rsidRDefault="00996972" w:rsidP="00996972">
      <w:pPr>
        <w:pStyle w:val="Standard"/>
        <w:shd w:val="clear" w:color="auto" w:fill="FFFFFF"/>
        <w:spacing w:before="150" w:line="480" w:lineRule="atLeast"/>
        <w:rPr>
          <w:rFonts w:ascii="Calibri" w:hAnsi="Calibri" w:cs="Calibri"/>
          <w:b/>
          <w:bCs/>
          <w:sz w:val="28"/>
          <w:szCs w:val="28"/>
        </w:rPr>
      </w:pPr>
    </w:p>
    <w:p w:rsidR="00CF4F4E" w:rsidRPr="00980027" w:rsidRDefault="00CF4F4E" w:rsidP="00CF4F4E">
      <w:pPr>
        <w:pStyle w:val="Standard"/>
        <w:shd w:val="clear" w:color="auto" w:fill="FFFFFF"/>
        <w:spacing w:before="150" w:line="480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Oszacowani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e kosztu uruchomienia i utrzymania elektronicznego </w:t>
      </w:r>
      <w:r>
        <w:rPr>
          <w:rFonts w:ascii="Calibri" w:hAnsi="Calibri" w:cs="Calibri"/>
          <w:b/>
          <w:bCs/>
          <w:sz w:val="28"/>
          <w:szCs w:val="28"/>
        </w:rPr>
        <w:br/>
        <w:t xml:space="preserve">generatora wniosków dotacyjnych w ramach projektu </w:t>
      </w:r>
      <w:r>
        <w:rPr>
          <w:rFonts w:ascii="Calibri" w:hAnsi="Calibri" w:cs="Calibri"/>
          <w:b/>
          <w:bCs/>
          <w:sz w:val="28"/>
          <w:szCs w:val="28"/>
        </w:rPr>
        <w:br/>
        <w:t>Ośrodek Wsparcia Ekonomii Społecznej w subregionie słupskim</w:t>
      </w:r>
    </w:p>
    <w:p w:rsidR="00CF4F4E" w:rsidRDefault="00CF4F4E" w:rsidP="00CF4F4E">
      <w:pPr>
        <w:pStyle w:val="NormalnyWeb"/>
        <w:widowControl/>
        <w:numPr>
          <w:ilvl w:val="0"/>
          <w:numId w:val="10"/>
        </w:numPr>
        <w:suppressAutoHyphens w:val="0"/>
        <w:spacing w:before="100" w:beforeAutospacing="0" w:after="100" w:afterAutospacing="0"/>
        <w:jc w:val="both"/>
        <w:textAlignment w:val="auto"/>
      </w:pPr>
      <w:r>
        <w:rPr>
          <w:rFonts w:ascii="Calibri" w:hAnsi="Calibri" w:cs="Calibri"/>
          <w:sz w:val="22"/>
          <w:szCs w:val="22"/>
        </w:rPr>
        <w:t>W związku z prowadzonym przez Centrum Inicjatyw Obywatelskich oszacowaniem wartości zamówienia zwracamy się z prośbą o podanie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sz w:val="22"/>
          <w:szCs w:val="22"/>
        </w:rPr>
        <w:t>kosztu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sz w:val="22"/>
          <w:szCs w:val="22"/>
        </w:rPr>
        <w:t xml:space="preserve">usługi polegającej na uruchomieniu i utrzymaniu elektronicznej aplikacji - generatora wniosków dotacyjnych </w:t>
      </w:r>
      <w:r>
        <w:rPr>
          <w:rFonts w:ascii="Calibri" w:hAnsi="Calibri" w:cs="Calibri"/>
          <w:sz w:val="22"/>
          <w:szCs w:val="22"/>
        </w:rPr>
        <w:t>w ramach Projektu „Ośrodek Wsparcia Ekonomii Społecznej w subregionie słupskim” realizowanego w ramach Regionalnego Programu Operacyjnego Województwa Pomorskiego na lata 2014-2020.</w:t>
      </w:r>
    </w:p>
    <w:p w:rsidR="00CF4F4E" w:rsidRPr="005E6B40" w:rsidRDefault="00CF4F4E" w:rsidP="001B5C80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after="200" w:line="276" w:lineRule="auto"/>
        <w:contextualSpacing w:val="0"/>
        <w:jc w:val="both"/>
        <w:textAlignment w:val="auto"/>
        <w:rPr>
          <w:rFonts w:ascii="Arial" w:hAnsi="Arial" w:cs="Arial"/>
          <w:szCs w:val="24"/>
        </w:rPr>
      </w:pPr>
      <w:r w:rsidRPr="005E6B40">
        <w:rPr>
          <w:rFonts w:ascii="Calibri" w:hAnsi="Calibri" w:cs="Calibri"/>
          <w:sz w:val="22"/>
          <w:szCs w:val="22"/>
        </w:rPr>
        <w:t xml:space="preserve">Zakres prac obejmie </w:t>
      </w:r>
      <w:r w:rsidRPr="005E6B40">
        <w:rPr>
          <w:rStyle w:val="Pogrubienie"/>
          <w:rFonts w:ascii="Calibri" w:hAnsi="Calibri" w:cs="Calibri"/>
          <w:b w:val="0"/>
          <w:sz w:val="22"/>
          <w:szCs w:val="22"/>
        </w:rPr>
        <w:t xml:space="preserve">zaprojektowanie, wdrożenie i testowanie generatora wniosków dotacyjnych oraz </w:t>
      </w:r>
      <w:r w:rsidRPr="005E6B40">
        <w:rPr>
          <w:rFonts w:ascii="Calibri" w:hAnsi="Calibri" w:cs="Calibri"/>
          <w:sz w:val="22"/>
          <w:szCs w:val="22"/>
        </w:rPr>
        <w:t xml:space="preserve">przeszkolenie osób korzystających z narzędzia a także obsługę klientów (rozwiązywanie problemów technicznych, kontakt z wnioskodawcą i użytkownikami generatora). </w:t>
      </w:r>
      <w:r w:rsidRPr="005E6B40">
        <w:rPr>
          <w:rFonts w:ascii="Calibri" w:hAnsi="Calibri" w:cs="Calibri"/>
          <w:sz w:val="22"/>
          <w:szCs w:val="22"/>
          <w:shd w:val="clear" w:color="auto" w:fill="FFFFFF"/>
        </w:rPr>
        <w:t>Aplikacja dostarczona będzie w modelu SaaS (dostęp do usługi).</w:t>
      </w:r>
    </w:p>
    <w:p w:rsidR="00CF4F4E" w:rsidRPr="005E6B40" w:rsidRDefault="00CF4F4E" w:rsidP="001B5C80">
      <w:pPr>
        <w:pStyle w:val="Akapitzlist"/>
        <w:widowControl/>
        <w:numPr>
          <w:ilvl w:val="0"/>
          <w:numId w:val="10"/>
        </w:numPr>
        <w:shd w:val="clear" w:color="auto" w:fill="FFFFFF"/>
        <w:suppressAutoHyphens w:val="0"/>
        <w:spacing w:after="200" w:line="276" w:lineRule="auto"/>
        <w:contextualSpacing w:val="0"/>
        <w:jc w:val="both"/>
        <w:textAlignment w:val="auto"/>
        <w:rPr>
          <w:rFonts w:ascii="Arial" w:hAnsi="Arial" w:cs="Arial"/>
          <w:szCs w:val="24"/>
        </w:rPr>
      </w:pPr>
      <w:r w:rsidRPr="005E6B40">
        <w:rPr>
          <w:rFonts w:ascii="Calibri" w:hAnsi="Calibri" w:cs="Calibri"/>
          <w:sz w:val="22"/>
          <w:szCs w:val="22"/>
        </w:rPr>
        <w:t>Generator wniosków dotacyjnych pozwala na elektroniczną obsługę naboru wniosków o wsparcie finansowe w OWES i spełnia co najmniej poniższe wymagania:</w:t>
      </w:r>
    </w:p>
    <w:p w:rsidR="00CF4F4E" w:rsidRDefault="00CF4F4E" w:rsidP="001B5C80">
      <w:pPr>
        <w:pStyle w:val="Bezodstpw"/>
        <w:numPr>
          <w:ilvl w:val="1"/>
          <w:numId w:val="11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 kilka poziomów dostępu do aplikacji: konto administratora, konto wnioskodawcy, konto  oceniającego.</w:t>
      </w:r>
    </w:p>
    <w:p w:rsidR="00CF4F4E" w:rsidRDefault="00CF4F4E" w:rsidP="001B5C80">
      <w:pPr>
        <w:pStyle w:val="Bezodstpw"/>
        <w:numPr>
          <w:ilvl w:val="1"/>
          <w:numId w:val="11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Umożliwia składanie wniosków drogą elektroniczną.</w:t>
      </w:r>
    </w:p>
    <w:p w:rsidR="00CF4F4E" w:rsidRDefault="00CF4F4E" w:rsidP="001B5C80">
      <w:pPr>
        <w:pStyle w:val="Bezodstpw"/>
        <w:numPr>
          <w:ilvl w:val="1"/>
          <w:numId w:val="11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Pozwala na generowanie z aplikacji wniosków w formacie PDF.</w:t>
      </w:r>
    </w:p>
    <w:p w:rsidR="00CF4F4E" w:rsidRDefault="00CF4F4E" w:rsidP="001B5C80">
      <w:pPr>
        <w:pStyle w:val="Bezodstpw"/>
        <w:numPr>
          <w:ilvl w:val="1"/>
          <w:numId w:val="11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Informuje użytkownika o wykonywanych operacjach, poprzez wyświetlanie stosownych komunikatów, tak by maksymalnie ograniczyć możliwość popełnienia błędu.</w:t>
      </w:r>
    </w:p>
    <w:p w:rsidR="00CF4F4E" w:rsidRDefault="00CF4F4E" w:rsidP="001B5C80">
      <w:pPr>
        <w:pStyle w:val="Bezodstpw"/>
        <w:numPr>
          <w:ilvl w:val="1"/>
          <w:numId w:val="11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Pozwala na dodanie załączników według wzorów przedstawionych przez OWES.</w:t>
      </w:r>
    </w:p>
    <w:p w:rsidR="00CF4F4E" w:rsidRDefault="00CF4F4E" w:rsidP="001B5C80">
      <w:pPr>
        <w:pStyle w:val="Bezodstpw"/>
        <w:numPr>
          <w:ilvl w:val="1"/>
          <w:numId w:val="11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Zawiera moduł weryfikacji formalnej i merytorycznej wniosków, wraz z możliwością generowania list wniosków zweryfikowanych pozytywnie/negatywnie pod względem formalnym i merytorycznym,</w:t>
      </w:r>
    </w:p>
    <w:p w:rsidR="00CF4F4E" w:rsidRDefault="00CF4F4E" w:rsidP="001B5C80">
      <w:pPr>
        <w:pStyle w:val="Bezodstpw"/>
        <w:numPr>
          <w:ilvl w:val="0"/>
          <w:numId w:val="11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Pozwala na zdalne wypełnianie Kart Oceny przez Członków Komisji Oceny Wniosków w terminach zawartych w Procedurach wyboru wnioskodawców.</w:t>
      </w:r>
    </w:p>
    <w:p w:rsidR="00CF4F4E" w:rsidRDefault="00CF4F4E" w:rsidP="001B5C80">
      <w:pPr>
        <w:pStyle w:val="Bezodstpw"/>
        <w:numPr>
          <w:ilvl w:val="1"/>
          <w:numId w:val="11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Generuje dokumentację z działań prowadzonych w generatorze ze szczególnym uwzględnieniem: list zarejestrowanych wniosków, list ocenionych wniosków, Kart Oceny, listy rankingowej wniosków.</w:t>
      </w:r>
    </w:p>
    <w:p w:rsidR="00CF4F4E" w:rsidRDefault="00CF4F4E" w:rsidP="001B5C80">
      <w:pPr>
        <w:pStyle w:val="Bezodstpw"/>
        <w:numPr>
          <w:ilvl w:val="1"/>
          <w:numId w:val="11"/>
        </w:numPr>
        <w:ind w:left="85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Zapewnia ochronę danych osobowych.</w:t>
      </w:r>
    </w:p>
    <w:p w:rsidR="00CF4F4E" w:rsidRDefault="00CF4F4E" w:rsidP="001B5C80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CF4F4E" w:rsidRDefault="00CF4F4E" w:rsidP="001B5C80">
      <w:pPr>
        <w:pStyle w:val="Standard"/>
        <w:numPr>
          <w:ilvl w:val="0"/>
          <w:numId w:val="10"/>
        </w:numPr>
        <w:shd w:val="clear" w:color="auto" w:fill="FFFFFF"/>
        <w:jc w:val="both"/>
      </w:pPr>
      <w:r>
        <w:rPr>
          <w:rFonts w:ascii="Calibri" w:hAnsi="Calibri" w:cs="Calibri"/>
          <w:sz w:val="22"/>
          <w:szCs w:val="22"/>
        </w:rPr>
        <w:t xml:space="preserve">Zleceniobiorcy zobowiązani są do utrzymania elektronicznego generatora (wraz z obsługą klientów) do końca 2020 roku </w:t>
      </w:r>
      <w:r>
        <w:rPr>
          <w:rFonts w:ascii="Calibri" w:hAnsi="Calibri" w:cs="Calibri"/>
          <w:sz w:val="22"/>
          <w:szCs w:val="22"/>
          <w:shd w:val="clear" w:color="auto" w:fill="FFFFFF"/>
        </w:rPr>
        <w:t>od dnia podpisania umowy na świadczenie usług.</w:t>
      </w:r>
    </w:p>
    <w:p w:rsidR="00CF4F4E" w:rsidRDefault="00CF4F4E" w:rsidP="001B5C80">
      <w:pPr>
        <w:pStyle w:val="Standard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CF4F4E" w:rsidRPr="005E6B40" w:rsidRDefault="00CF4F4E" w:rsidP="001B5C80">
      <w:pPr>
        <w:pStyle w:val="Standard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Usługa jest świadczona w środowisku sprzętowym umożliwiającym płynne korzystanie z aplikacji generatora przez wszystkich użytkowników. Oznacza to, że system powinien wykonywać pojedynczą operację zapisu/odczytu danych, przy 200 jednoczesnych połączeniach z serwisem, w czasie nie dłuższym niż 5 sekund (wyłączając czas potrzebny na wykonanie operacji po stronie klienta). </w:t>
      </w:r>
    </w:p>
    <w:p w:rsidR="00CF4F4E" w:rsidRPr="005E6B40" w:rsidRDefault="00CF4F4E" w:rsidP="001B5C80">
      <w:pPr>
        <w:pStyle w:val="Akapitzlist"/>
        <w:widowControl/>
        <w:numPr>
          <w:ilvl w:val="0"/>
          <w:numId w:val="10"/>
        </w:numPr>
        <w:suppressAutoHyphens w:val="0"/>
        <w:spacing w:after="200" w:line="276" w:lineRule="auto"/>
        <w:contextualSpacing w:val="0"/>
        <w:jc w:val="both"/>
        <w:textAlignment w:val="auto"/>
        <w:rPr>
          <w:rFonts w:ascii="Calibri" w:hAnsi="Calibri" w:cs="Calibri"/>
          <w:kern w:val="0"/>
          <w:sz w:val="22"/>
          <w:szCs w:val="22"/>
        </w:rPr>
      </w:pPr>
      <w:r w:rsidRPr="005E6B40">
        <w:rPr>
          <w:rFonts w:ascii="Calibri" w:hAnsi="Calibri" w:cs="Calibri"/>
          <w:kern w:val="0"/>
          <w:sz w:val="22"/>
          <w:szCs w:val="22"/>
        </w:rPr>
        <w:t>Informacje należy złożyć w jednej z niżej wymienionych form:</w:t>
      </w:r>
    </w:p>
    <w:p w:rsidR="00CF4F4E" w:rsidRDefault="00CF4F4E" w:rsidP="001B5C80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textAlignment w:val="auto"/>
      </w:pPr>
      <w:r>
        <w:rPr>
          <w:rFonts w:ascii="Calibri" w:hAnsi="Calibri" w:cs="Calibri"/>
          <w:kern w:val="0"/>
          <w:sz w:val="22"/>
          <w:szCs w:val="22"/>
        </w:rPr>
        <w:lastRenderedPageBreak/>
        <w:t xml:space="preserve">osobiście w </w:t>
      </w:r>
      <w:r>
        <w:rPr>
          <w:rFonts w:ascii="Calibri" w:hAnsi="Calibri" w:cs="Calibri"/>
          <w:bCs/>
          <w:iCs/>
          <w:kern w:val="0"/>
          <w:sz w:val="22"/>
          <w:szCs w:val="22"/>
        </w:rPr>
        <w:t>sekretariacie biura Centrum Inicjatyw Obywatelskich ul. Sienkiewicza 19, 76-200 Słupsk w dni robocze w godzinach: 8.00 – 15.00;</w:t>
      </w:r>
    </w:p>
    <w:p w:rsidR="00CF4F4E" w:rsidRDefault="00CF4F4E" w:rsidP="001B5C80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textAlignment w:val="auto"/>
      </w:pPr>
      <w:r>
        <w:rPr>
          <w:rFonts w:ascii="Calibri" w:hAnsi="Calibri" w:cs="Calibri"/>
          <w:kern w:val="0"/>
          <w:sz w:val="22"/>
          <w:szCs w:val="22"/>
        </w:rPr>
        <w:t xml:space="preserve">pocztą tradycyjną/kurierem, na adres:  </w:t>
      </w:r>
      <w:r>
        <w:rPr>
          <w:rFonts w:ascii="Calibri" w:hAnsi="Calibri" w:cs="Calibri"/>
          <w:bCs/>
          <w:iCs/>
          <w:kern w:val="0"/>
          <w:sz w:val="22"/>
          <w:szCs w:val="22"/>
        </w:rPr>
        <w:t>Centrum Inicjatyw Obywatelskich ul. Sienkiewicza 19, 76-200 Słupsk w dni robocze w godzinach: 8.00 – 15.00;</w:t>
      </w:r>
    </w:p>
    <w:p w:rsidR="00CF4F4E" w:rsidRDefault="00CF4F4E" w:rsidP="001B5C80">
      <w:pPr>
        <w:widowControl/>
        <w:numPr>
          <w:ilvl w:val="0"/>
          <w:numId w:val="9"/>
        </w:numPr>
        <w:suppressAutoHyphens w:val="0"/>
        <w:spacing w:after="200" w:line="276" w:lineRule="auto"/>
        <w:jc w:val="both"/>
        <w:textAlignment w:val="auto"/>
      </w:pPr>
      <w:r>
        <w:rPr>
          <w:rFonts w:ascii="Calibri" w:hAnsi="Calibri" w:cs="Calibri"/>
          <w:kern w:val="0"/>
          <w:sz w:val="22"/>
          <w:szCs w:val="22"/>
        </w:rPr>
        <w:t xml:space="preserve">pocztą elektroniczną na adres email:  </w:t>
      </w:r>
      <w:hyperlink r:id="rId8" w:history="1">
        <w:r>
          <w:rPr>
            <w:rFonts w:ascii="Calibri" w:hAnsi="Calibri" w:cs="Calibri"/>
            <w:color w:val="0563C1"/>
            <w:kern w:val="0"/>
            <w:sz w:val="22"/>
            <w:szCs w:val="22"/>
            <w:u w:val="single"/>
          </w:rPr>
          <w:t>agnieszka.znamirowska@cio.slupsk.pl</w:t>
        </w:r>
      </w:hyperlink>
      <w:r>
        <w:rPr>
          <w:rFonts w:ascii="Calibri" w:hAnsi="Calibri" w:cs="Calibri"/>
          <w:kern w:val="0"/>
          <w:sz w:val="22"/>
          <w:szCs w:val="22"/>
        </w:rPr>
        <w:t>.</w:t>
      </w:r>
    </w:p>
    <w:p w:rsidR="00CF4F4E" w:rsidRDefault="00CF4F4E" w:rsidP="001B5C80">
      <w:pPr>
        <w:widowControl/>
        <w:suppressAutoHyphens w:val="0"/>
        <w:spacing w:after="160" w:line="256" w:lineRule="auto"/>
        <w:ind w:left="720"/>
        <w:jc w:val="both"/>
        <w:textAlignment w:val="auto"/>
      </w:pPr>
      <w:r>
        <w:rPr>
          <w:rFonts w:ascii="Calibri" w:eastAsia="Calibri" w:hAnsi="Calibri" w:cs="Calibri"/>
          <w:b/>
          <w:kern w:val="0"/>
          <w:sz w:val="22"/>
          <w:szCs w:val="22"/>
        </w:rPr>
        <w:t xml:space="preserve">Termin złożenia informacji: </w:t>
      </w:r>
      <w:r>
        <w:rPr>
          <w:rFonts w:ascii="Calibri" w:eastAsia="Calibri" w:hAnsi="Calibri" w:cs="Calibri"/>
          <w:kern w:val="0"/>
          <w:sz w:val="22"/>
          <w:szCs w:val="22"/>
        </w:rPr>
        <w:t xml:space="preserve">do dnia </w:t>
      </w:r>
      <w:r>
        <w:rPr>
          <w:rFonts w:ascii="Calibri" w:eastAsia="Calibri" w:hAnsi="Calibri" w:cs="Calibri"/>
          <w:kern w:val="0"/>
          <w:sz w:val="22"/>
          <w:szCs w:val="22"/>
          <w:shd w:val="clear" w:color="auto" w:fill="FFFFFF"/>
        </w:rPr>
        <w:t>14.03.2018r. do godziny 15.00.</w:t>
      </w:r>
    </w:p>
    <w:p w:rsidR="00CF4F4E" w:rsidRDefault="00CF4F4E" w:rsidP="00CF4F4E">
      <w:pPr>
        <w:widowControl/>
        <w:suppressAutoHyphens w:val="0"/>
        <w:spacing w:after="160" w:line="256" w:lineRule="auto"/>
        <w:ind w:left="72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CF4F4E" w:rsidRDefault="00CF4F4E" w:rsidP="00CF4F4E">
      <w:pPr>
        <w:widowControl/>
        <w:suppressAutoHyphens w:val="0"/>
        <w:spacing w:after="160" w:line="256" w:lineRule="auto"/>
        <w:ind w:left="720"/>
        <w:jc w:val="both"/>
        <w:textAlignment w:val="auto"/>
      </w:pPr>
      <w:r>
        <w:rPr>
          <w:rFonts w:ascii="Calibri" w:eastAsia="Calibri" w:hAnsi="Calibri" w:cs="Calibri"/>
          <w:kern w:val="0"/>
          <w:sz w:val="22"/>
          <w:szCs w:val="22"/>
          <w:lang w:eastAsia="en-US"/>
        </w:rPr>
        <w:t>Data ogłoszenia: 09.03.2018 r.</w:t>
      </w:r>
    </w:p>
    <w:p w:rsidR="00CF4F4E" w:rsidRDefault="00CF4F4E" w:rsidP="00CF4F4E">
      <w:pPr>
        <w:widowControl/>
        <w:tabs>
          <w:tab w:val="left" w:pos="567"/>
        </w:tabs>
        <w:suppressAutoHyphens w:val="0"/>
        <w:spacing w:line="251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CF4F4E" w:rsidRDefault="00CF4F4E" w:rsidP="00CF4F4E">
      <w:pPr>
        <w:widowControl/>
        <w:tabs>
          <w:tab w:val="left" w:pos="567"/>
        </w:tabs>
        <w:suppressAutoHyphens w:val="0"/>
        <w:spacing w:line="251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CF4F4E" w:rsidRDefault="00CF4F4E" w:rsidP="00CF4F4E">
      <w:pPr>
        <w:widowControl/>
        <w:tabs>
          <w:tab w:val="left" w:pos="567"/>
        </w:tabs>
        <w:suppressAutoHyphens w:val="0"/>
        <w:spacing w:line="251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/>
        </w:rPr>
        <w:t>Odpowiedź:</w:t>
      </w:r>
    </w:p>
    <w:p w:rsidR="00CF4F4E" w:rsidRDefault="00CF4F4E" w:rsidP="00CF4F4E">
      <w:pPr>
        <w:widowControl/>
        <w:tabs>
          <w:tab w:val="left" w:pos="567"/>
        </w:tabs>
        <w:suppressAutoHyphens w:val="0"/>
        <w:spacing w:line="251" w:lineRule="auto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CF4F4E" w:rsidRDefault="00CF4F4E" w:rsidP="00CF4F4E">
      <w:pPr>
        <w:widowControl/>
        <w:tabs>
          <w:tab w:val="left" w:pos="567"/>
        </w:tabs>
        <w:suppressAutoHyphens w:val="0"/>
        <w:spacing w:line="251" w:lineRule="auto"/>
        <w:jc w:val="right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CF4F4E" w:rsidRDefault="00CF4F4E" w:rsidP="00CF4F4E">
      <w:pPr>
        <w:widowControl/>
        <w:tabs>
          <w:tab w:val="left" w:pos="567"/>
        </w:tabs>
        <w:suppressAutoHyphens w:val="0"/>
        <w:spacing w:line="251" w:lineRule="auto"/>
        <w:jc w:val="right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CF4F4E" w:rsidRDefault="00CF4F4E" w:rsidP="00CF4F4E">
      <w:pPr>
        <w:widowControl/>
        <w:tabs>
          <w:tab w:val="left" w:pos="567"/>
        </w:tabs>
        <w:suppressAutoHyphens w:val="0"/>
        <w:spacing w:line="251" w:lineRule="auto"/>
        <w:jc w:val="right"/>
        <w:textAlignment w:val="auto"/>
        <w:rPr>
          <w:rFonts w:ascii="Calibri" w:hAnsi="Calibri" w:cs="Calibri"/>
          <w:kern w:val="0"/>
          <w:sz w:val="20"/>
          <w:lang w:eastAsia="en-US"/>
        </w:rPr>
      </w:pPr>
      <w:r>
        <w:rPr>
          <w:rFonts w:ascii="Calibri" w:hAnsi="Calibri" w:cs="Calibri"/>
          <w:kern w:val="0"/>
          <w:sz w:val="20"/>
          <w:lang w:eastAsia="en-US"/>
        </w:rPr>
        <w:t xml:space="preserve">……………………………………………………… </w:t>
      </w:r>
    </w:p>
    <w:p w:rsidR="00CF4F4E" w:rsidRDefault="00CF4F4E" w:rsidP="00CF4F4E">
      <w:pPr>
        <w:widowControl/>
        <w:tabs>
          <w:tab w:val="left" w:pos="567"/>
        </w:tabs>
        <w:suppressAutoHyphens w:val="0"/>
        <w:spacing w:line="251" w:lineRule="auto"/>
        <w:jc w:val="right"/>
        <w:textAlignment w:val="auto"/>
      </w:pPr>
      <w:r>
        <w:rPr>
          <w:rFonts w:ascii="Calibri" w:hAnsi="Calibri" w:cs="Calibri"/>
          <w:kern w:val="0"/>
          <w:sz w:val="20"/>
          <w:lang w:eastAsia="en-US"/>
        </w:rPr>
        <w:t>miejscowość, data</w:t>
      </w:r>
    </w:p>
    <w:p w:rsidR="00CF4F4E" w:rsidRDefault="00CF4F4E" w:rsidP="00CF4F4E">
      <w:pPr>
        <w:widowControl/>
        <w:numPr>
          <w:ilvl w:val="1"/>
          <w:numId w:val="8"/>
        </w:numPr>
        <w:suppressAutoHyphens w:val="0"/>
        <w:spacing w:after="160" w:line="256" w:lineRule="auto"/>
        <w:ind w:left="284"/>
        <w:textAlignment w:val="auto"/>
        <w:rPr>
          <w:rFonts w:ascii="Calibri" w:eastAsia="Calibri" w:hAnsi="Calibri" w:cs="Calibri"/>
          <w:kern w:val="0"/>
          <w:sz w:val="20"/>
          <w:lang w:val="en-US" w:eastAsia="en-US"/>
        </w:rPr>
      </w:pPr>
      <w:r>
        <w:rPr>
          <w:rFonts w:ascii="Calibri" w:eastAsia="Calibri" w:hAnsi="Calibri" w:cs="Calibri"/>
          <w:kern w:val="0"/>
          <w:sz w:val="20"/>
          <w:lang w:val="en-US" w:eastAsia="en-US"/>
        </w:rPr>
        <w:t>DANE:</w:t>
      </w:r>
    </w:p>
    <w:tbl>
      <w:tblPr>
        <w:tblW w:w="9230" w:type="dxa"/>
        <w:tblInd w:w="-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2976"/>
        <w:gridCol w:w="993"/>
        <w:gridCol w:w="2976"/>
      </w:tblGrid>
      <w:tr w:rsidR="00CF4F4E" w:rsidTr="00F8568A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F4E" w:rsidRDefault="00CF4F4E" w:rsidP="00F8568A">
            <w:pPr>
              <w:widowControl/>
              <w:suppressAutoHyphens w:val="0"/>
              <w:spacing w:line="256" w:lineRule="auto"/>
              <w:textAlignment w:val="auto"/>
            </w:pPr>
            <w:r w:rsidRPr="001B5C80"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Imię i Nazwisko/ Nazwa podmiotu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F4E" w:rsidRDefault="00CF4F4E" w:rsidP="00F8568A">
            <w:pPr>
              <w:widowControl/>
              <w:suppressAutoHyphens w:val="0"/>
              <w:snapToGrid w:val="0"/>
              <w:spacing w:line="256" w:lineRule="auto"/>
              <w:textAlignment w:val="auto"/>
              <w:rPr>
                <w:rFonts w:ascii="Calibri" w:eastAsia="Calibri" w:hAnsi="Calibri" w:cs="Calibri"/>
                <w:kern w:val="0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F4E" w:rsidRDefault="00CF4F4E" w:rsidP="00F8568A">
            <w:pPr>
              <w:widowControl/>
              <w:suppressAutoHyphens w:val="0"/>
              <w:snapToGrid w:val="0"/>
              <w:spacing w:line="256" w:lineRule="auto"/>
              <w:textAlignment w:val="auto"/>
              <w:rPr>
                <w:rFonts w:ascii="Calibri" w:eastAsia="Calibri" w:hAnsi="Calibri" w:cs="Calibri"/>
                <w:kern w:val="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F4E" w:rsidRDefault="00CF4F4E" w:rsidP="00F8568A">
            <w:pPr>
              <w:widowControl/>
              <w:suppressAutoHyphens w:val="0"/>
              <w:snapToGrid w:val="0"/>
              <w:spacing w:line="256" w:lineRule="auto"/>
              <w:textAlignment w:val="auto"/>
              <w:rPr>
                <w:rFonts w:ascii="Calibri" w:eastAsia="Calibri" w:hAnsi="Calibri" w:cs="Calibri"/>
                <w:kern w:val="0"/>
                <w:szCs w:val="22"/>
                <w:lang w:eastAsia="en-US"/>
              </w:rPr>
            </w:pPr>
          </w:p>
        </w:tc>
      </w:tr>
      <w:tr w:rsidR="00CF4F4E" w:rsidTr="00F8568A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F4E" w:rsidRDefault="00CF4F4E" w:rsidP="00F8568A">
            <w:pPr>
              <w:widowControl/>
              <w:suppressAutoHyphens w:val="0"/>
              <w:spacing w:line="256" w:lineRule="auto"/>
              <w:textAlignment w:val="auto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F4E" w:rsidRDefault="00CF4F4E" w:rsidP="00F8568A">
            <w:pPr>
              <w:widowControl/>
              <w:suppressAutoHyphens w:val="0"/>
              <w:snapToGrid w:val="0"/>
              <w:spacing w:line="256" w:lineRule="auto"/>
              <w:textAlignment w:val="auto"/>
              <w:rPr>
                <w:rFonts w:ascii="Calibri" w:eastAsia="Calibri" w:hAnsi="Calibri" w:cs="Calibri"/>
                <w:kern w:val="0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F4E" w:rsidRDefault="00CF4F4E" w:rsidP="00F8568A">
            <w:pPr>
              <w:widowControl/>
              <w:suppressAutoHyphens w:val="0"/>
              <w:snapToGrid w:val="0"/>
              <w:spacing w:line="256" w:lineRule="auto"/>
              <w:textAlignment w:val="auto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>Tel./fax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F4E" w:rsidRDefault="00CF4F4E" w:rsidP="00F8568A">
            <w:pPr>
              <w:widowControl/>
              <w:suppressAutoHyphens w:val="0"/>
              <w:snapToGrid w:val="0"/>
              <w:spacing w:line="256" w:lineRule="auto"/>
              <w:textAlignment w:val="auto"/>
              <w:rPr>
                <w:rFonts w:ascii="Calibri" w:eastAsia="Calibri" w:hAnsi="Calibri" w:cs="Calibri"/>
                <w:kern w:val="0"/>
                <w:szCs w:val="22"/>
                <w:lang w:eastAsia="en-US"/>
              </w:rPr>
            </w:pPr>
          </w:p>
        </w:tc>
      </w:tr>
      <w:tr w:rsidR="00CF4F4E" w:rsidTr="00F8568A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F4E" w:rsidRDefault="00CF4F4E" w:rsidP="00F8568A">
            <w:pPr>
              <w:widowControl/>
              <w:suppressAutoHyphens w:val="0"/>
              <w:spacing w:line="256" w:lineRule="auto"/>
              <w:textAlignment w:val="auto"/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val="en-US" w:eastAsia="en-US"/>
              </w:rPr>
              <w:t>NIP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F4E" w:rsidRDefault="00CF4F4E" w:rsidP="00F8568A">
            <w:pPr>
              <w:widowControl/>
              <w:suppressAutoHyphens w:val="0"/>
              <w:snapToGrid w:val="0"/>
              <w:spacing w:line="256" w:lineRule="auto"/>
              <w:textAlignment w:val="auto"/>
              <w:rPr>
                <w:rFonts w:ascii="Calibri" w:eastAsia="Calibri" w:hAnsi="Calibri" w:cs="Calibri"/>
                <w:kern w:val="0"/>
                <w:szCs w:val="22"/>
                <w:lang w:eastAsia="en-US"/>
              </w:rPr>
            </w:pPr>
          </w:p>
        </w:tc>
      </w:tr>
      <w:tr w:rsidR="00CF4F4E" w:rsidTr="00F8568A"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F4E" w:rsidRDefault="00CF4F4E" w:rsidP="00F8568A">
            <w:pPr>
              <w:widowControl/>
              <w:suppressAutoHyphens w:val="0"/>
              <w:spacing w:line="256" w:lineRule="auto"/>
              <w:textAlignment w:val="auto"/>
              <w:rPr>
                <w:rFonts w:ascii="Calibri" w:eastAsia="Calibri" w:hAnsi="Calibri" w:cs="Calibri"/>
                <w:kern w:val="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 xml:space="preserve">Imię i nazwisko osoby do kontaktu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F4E" w:rsidRDefault="00CF4F4E" w:rsidP="00F8568A">
            <w:pPr>
              <w:widowControl/>
              <w:suppressAutoHyphens w:val="0"/>
              <w:snapToGrid w:val="0"/>
              <w:spacing w:line="256" w:lineRule="auto"/>
              <w:textAlignment w:val="auto"/>
              <w:rPr>
                <w:rFonts w:ascii="Calibri" w:eastAsia="Calibri" w:hAnsi="Calibri" w:cs="Calibri"/>
                <w:kern w:val="0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F4E" w:rsidRDefault="00CF4F4E" w:rsidP="00F8568A">
            <w:pPr>
              <w:widowControl/>
              <w:suppressAutoHyphens w:val="0"/>
              <w:snapToGrid w:val="0"/>
              <w:spacing w:line="256" w:lineRule="auto"/>
              <w:textAlignment w:val="auto"/>
              <w:rPr>
                <w:rFonts w:ascii="Calibri" w:eastAsia="Calibri" w:hAnsi="Calibri" w:cs="Calibri"/>
                <w:kern w:val="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lang w:eastAsia="en-US"/>
              </w:rPr>
              <w:t>E-mail/ Telefon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F4E" w:rsidRDefault="00CF4F4E" w:rsidP="00F8568A">
            <w:pPr>
              <w:widowControl/>
              <w:suppressAutoHyphens w:val="0"/>
              <w:snapToGrid w:val="0"/>
              <w:spacing w:line="256" w:lineRule="auto"/>
              <w:textAlignment w:val="auto"/>
              <w:rPr>
                <w:rFonts w:ascii="Calibri" w:eastAsia="Calibri" w:hAnsi="Calibri" w:cs="Calibri"/>
                <w:kern w:val="0"/>
                <w:szCs w:val="22"/>
                <w:lang w:eastAsia="en-US"/>
              </w:rPr>
            </w:pPr>
          </w:p>
          <w:p w:rsidR="00CF4F4E" w:rsidRDefault="00CF4F4E" w:rsidP="00F8568A">
            <w:pPr>
              <w:widowControl/>
              <w:suppressAutoHyphens w:val="0"/>
              <w:snapToGrid w:val="0"/>
              <w:spacing w:line="256" w:lineRule="auto"/>
              <w:textAlignment w:val="auto"/>
              <w:rPr>
                <w:rFonts w:ascii="Calibri" w:eastAsia="Calibri" w:hAnsi="Calibri" w:cs="Calibri"/>
                <w:kern w:val="0"/>
                <w:szCs w:val="22"/>
                <w:lang w:eastAsia="en-US"/>
              </w:rPr>
            </w:pPr>
          </w:p>
        </w:tc>
      </w:tr>
    </w:tbl>
    <w:p w:rsidR="00CF4F4E" w:rsidRDefault="00CF4F4E" w:rsidP="00CF4F4E">
      <w:pPr>
        <w:widowControl/>
        <w:suppressAutoHyphens w:val="0"/>
        <w:spacing w:line="100" w:lineRule="atLeast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u w:val="single"/>
          <w:lang w:eastAsia="en-US"/>
        </w:rPr>
      </w:pPr>
    </w:p>
    <w:p w:rsidR="00CF4F4E" w:rsidRDefault="00CF4F4E" w:rsidP="00CF4F4E">
      <w:pPr>
        <w:widowControl/>
        <w:suppressAutoHyphens w:val="0"/>
        <w:spacing w:after="160" w:line="100" w:lineRule="atLeast"/>
        <w:jc w:val="both"/>
        <w:textAlignment w:val="auto"/>
      </w:pPr>
      <w:r>
        <w:rPr>
          <w:rFonts w:ascii="Calibri" w:eastAsia="Calibri" w:hAnsi="Calibri" w:cs="Calibri"/>
          <w:kern w:val="0"/>
          <w:szCs w:val="24"/>
          <w:lang w:eastAsia="en-US"/>
        </w:rPr>
        <w:t xml:space="preserve">W odpowiedzi na zapytanie o oszacowanie </w:t>
      </w:r>
      <w:r>
        <w:rPr>
          <w:rFonts w:ascii="Calibri" w:hAnsi="Calibri" w:cs="Calibri"/>
          <w:kern w:val="0"/>
          <w:szCs w:val="24"/>
        </w:rPr>
        <w:t xml:space="preserve">przedstawiam informacje o </w:t>
      </w:r>
      <w:r>
        <w:rPr>
          <w:rFonts w:ascii="Calibri" w:eastAsia="Calibri" w:hAnsi="Calibri" w:cs="Calibri"/>
          <w:kern w:val="0"/>
          <w:szCs w:val="24"/>
          <w:lang w:eastAsia="en-US"/>
        </w:rPr>
        <w:t xml:space="preserve">koszcie usługi </w:t>
      </w:r>
      <w:r>
        <w:rPr>
          <w:rFonts w:ascii="Calibri" w:hAnsi="Calibri" w:cs="Calibri"/>
          <w:kern w:val="0"/>
          <w:szCs w:val="24"/>
        </w:rPr>
        <w:t xml:space="preserve">polegającej  na </w:t>
      </w:r>
      <w:r>
        <w:rPr>
          <w:rFonts w:ascii="Calibri" w:hAnsi="Calibri" w:cs="Calibri"/>
          <w:bCs/>
          <w:szCs w:val="24"/>
        </w:rPr>
        <w:t>uruchomieniu i utrzymaniu elektronicznego generatora wniosków dotacyjnych w ramach projektu Ośrodek Wsparcia Ekonomii Społecznej w subregionie słupskim:</w:t>
      </w:r>
    </w:p>
    <w:p w:rsidR="00CF4F4E" w:rsidRDefault="00CF4F4E" w:rsidP="00CF4F4E">
      <w:pPr>
        <w:widowControl/>
        <w:suppressAutoHyphens w:val="0"/>
        <w:spacing w:after="160" w:line="100" w:lineRule="atLeast"/>
        <w:jc w:val="both"/>
        <w:textAlignment w:val="auto"/>
      </w:pPr>
      <w:r>
        <w:rPr>
          <w:rFonts w:ascii="Calibri" w:eastAsia="Calibri" w:hAnsi="Calibri"/>
          <w:i/>
          <w:kern w:val="0"/>
          <w:sz w:val="22"/>
          <w:szCs w:val="22"/>
          <w:lang w:eastAsia="en-US"/>
        </w:rPr>
        <w:t>…………………………………………………………………………………………………….……………………………. (kwota słownie).</w:t>
      </w:r>
    </w:p>
    <w:p w:rsidR="00CF4F4E" w:rsidRDefault="00CF4F4E" w:rsidP="00CF4F4E">
      <w:pPr>
        <w:widowControl/>
        <w:suppressAutoHyphens w:val="0"/>
        <w:spacing w:line="100" w:lineRule="atLeast"/>
        <w:jc w:val="both"/>
        <w:textAlignment w:val="auto"/>
        <w:rPr>
          <w:rFonts w:ascii="Calibri" w:eastAsia="Calibri" w:hAnsi="Calibri" w:cs="Calibri"/>
          <w:i/>
          <w:kern w:val="0"/>
          <w:sz w:val="22"/>
          <w:szCs w:val="22"/>
          <w:u w:val="single"/>
          <w:lang w:eastAsia="en-US"/>
        </w:rPr>
      </w:pPr>
    </w:p>
    <w:p w:rsidR="00CF4F4E" w:rsidRDefault="00CF4F4E" w:rsidP="00CF4F4E">
      <w:pPr>
        <w:widowControl/>
        <w:suppressAutoHyphens w:val="0"/>
        <w:spacing w:line="256" w:lineRule="auto"/>
        <w:textAlignment w:val="auto"/>
        <w:rPr>
          <w:rFonts w:ascii="Calibri" w:eastAsia="Calibri" w:hAnsi="Calibri" w:cs="Calibri"/>
          <w:kern w:val="0"/>
          <w:sz w:val="20"/>
          <w:lang w:eastAsia="en-US"/>
        </w:rPr>
      </w:pPr>
    </w:p>
    <w:p w:rsidR="00CF4F4E" w:rsidRDefault="00CF4F4E" w:rsidP="00CF4F4E">
      <w:pPr>
        <w:widowControl/>
        <w:suppressAutoHyphens w:val="0"/>
        <w:spacing w:line="256" w:lineRule="auto"/>
        <w:jc w:val="right"/>
        <w:textAlignment w:val="auto"/>
        <w:rPr>
          <w:rFonts w:ascii="Calibri" w:eastAsia="Calibri" w:hAnsi="Calibri" w:cs="Calibri"/>
          <w:kern w:val="0"/>
          <w:sz w:val="20"/>
          <w:lang w:eastAsia="en-US"/>
        </w:rPr>
      </w:pPr>
      <w:r>
        <w:rPr>
          <w:rFonts w:ascii="Calibri" w:eastAsia="Calibri" w:hAnsi="Calibri" w:cs="Calibri"/>
          <w:kern w:val="0"/>
          <w:sz w:val="20"/>
          <w:lang w:eastAsia="en-US"/>
        </w:rPr>
        <w:t>..........………………………….……….…………………………………</w:t>
      </w:r>
    </w:p>
    <w:p w:rsidR="00CF4F4E" w:rsidRDefault="00CF4F4E" w:rsidP="00CF4F4E">
      <w:pPr>
        <w:widowControl/>
        <w:suppressAutoHyphens w:val="0"/>
        <w:spacing w:line="100" w:lineRule="atLeast"/>
        <w:jc w:val="right"/>
        <w:textAlignment w:val="auto"/>
        <w:rPr>
          <w:rFonts w:ascii="Calibri" w:eastAsia="Calibri" w:hAnsi="Calibri" w:cs="Calibri"/>
          <w:kern w:val="0"/>
          <w:sz w:val="20"/>
          <w:lang w:eastAsia="en-US"/>
        </w:rPr>
      </w:pPr>
      <w:r>
        <w:rPr>
          <w:rFonts w:ascii="Calibri" w:eastAsia="Calibri" w:hAnsi="Calibri" w:cs="Calibri"/>
          <w:kern w:val="0"/>
          <w:sz w:val="20"/>
          <w:lang w:eastAsia="en-US"/>
        </w:rPr>
        <w:tab/>
      </w:r>
      <w:r>
        <w:rPr>
          <w:rFonts w:ascii="Calibri" w:eastAsia="Calibri" w:hAnsi="Calibri" w:cs="Calibri"/>
          <w:kern w:val="0"/>
          <w:sz w:val="20"/>
          <w:lang w:eastAsia="en-US"/>
        </w:rPr>
        <w:tab/>
      </w:r>
      <w:r>
        <w:rPr>
          <w:rFonts w:ascii="Calibri" w:eastAsia="Calibri" w:hAnsi="Calibri" w:cs="Calibri"/>
          <w:kern w:val="0"/>
          <w:sz w:val="20"/>
          <w:lang w:eastAsia="en-US"/>
        </w:rPr>
        <w:tab/>
      </w:r>
      <w:r>
        <w:rPr>
          <w:rFonts w:ascii="Calibri" w:eastAsia="Calibri" w:hAnsi="Calibri" w:cs="Calibri"/>
          <w:kern w:val="0"/>
          <w:sz w:val="20"/>
          <w:lang w:eastAsia="en-US"/>
        </w:rPr>
        <w:tab/>
      </w:r>
      <w:r>
        <w:rPr>
          <w:rFonts w:ascii="Calibri" w:eastAsia="Calibri" w:hAnsi="Calibri" w:cs="Calibri"/>
          <w:kern w:val="0"/>
          <w:sz w:val="20"/>
          <w:lang w:eastAsia="en-US"/>
        </w:rPr>
        <w:tab/>
      </w:r>
      <w:r>
        <w:rPr>
          <w:rFonts w:ascii="Calibri" w:eastAsia="Calibri" w:hAnsi="Calibri" w:cs="Calibri"/>
          <w:kern w:val="0"/>
          <w:sz w:val="20"/>
          <w:lang w:eastAsia="en-US"/>
        </w:rPr>
        <w:tab/>
        <w:t xml:space="preserve">miejsce, data, czytelny podpis </w:t>
      </w:r>
    </w:p>
    <w:p w:rsidR="00CF4F4E" w:rsidRDefault="00CF4F4E" w:rsidP="00CF4F4E">
      <w:pPr>
        <w:pStyle w:val="Standard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CF4F4E" w:rsidRDefault="00CF4F4E" w:rsidP="00CF4F4E">
      <w:pPr>
        <w:widowControl/>
        <w:suppressAutoHyphens w:val="0"/>
        <w:spacing w:after="160" w:line="256" w:lineRule="auto"/>
        <w:ind w:left="720"/>
        <w:jc w:val="both"/>
        <w:textAlignment w:val="auto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CF4F4E" w:rsidRDefault="00CF4F4E" w:rsidP="00CF4F4E">
      <w:pPr>
        <w:pStyle w:val="Standard"/>
        <w:rPr>
          <w:rFonts w:ascii="Calibri" w:hAnsi="Calibri" w:cs="Calibri"/>
          <w:sz w:val="22"/>
          <w:szCs w:val="22"/>
        </w:rPr>
      </w:pPr>
    </w:p>
    <w:p w:rsidR="007C06E0" w:rsidRPr="00633ADA" w:rsidRDefault="007C06E0" w:rsidP="00CF4F4E">
      <w:pPr>
        <w:tabs>
          <w:tab w:val="left" w:pos="5790"/>
        </w:tabs>
        <w:spacing w:line="276" w:lineRule="auto"/>
        <w:jc w:val="both"/>
        <w:rPr>
          <w:rFonts w:cstheme="minorHAnsi"/>
          <w:sz w:val="18"/>
          <w:szCs w:val="18"/>
        </w:rPr>
      </w:pPr>
    </w:p>
    <w:sectPr w:rsidR="007C06E0" w:rsidRPr="00633ADA" w:rsidSect="00996972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E9" w:rsidRDefault="000F0EE9">
      <w:r>
        <w:separator/>
      </w:r>
    </w:p>
  </w:endnote>
  <w:endnote w:type="continuationSeparator" w:id="0">
    <w:p w:rsidR="000F0EE9" w:rsidRDefault="000F0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E0" w:rsidRDefault="00171130">
    <w:pPr>
      <w:pStyle w:val="Stopka"/>
      <w:tabs>
        <w:tab w:val="left" w:pos="3480"/>
      </w:tabs>
    </w:pPr>
    <w:r>
      <w:rPr>
        <w:noProof/>
      </w:rPr>
      <w:drawing>
        <wp:anchor distT="0" distB="9525" distL="114300" distR="123190" simplePos="0" relativeHeight="5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11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12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E9" w:rsidRDefault="000F0EE9">
      <w:r>
        <w:separator/>
      </w:r>
    </w:p>
  </w:footnote>
  <w:footnote w:type="continuationSeparator" w:id="0">
    <w:p w:rsidR="000F0EE9" w:rsidRDefault="000F0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6E0" w:rsidRDefault="00171130">
    <w:pPr>
      <w:pStyle w:val="Nagwek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0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A5A"/>
    <w:multiLevelType w:val="multilevel"/>
    <w:tmpl w:val="0FBCDD0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42BD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2">
    <w:nsid w:val="0D4E0F9D"/>
    <w:multiLevelType w:val="hybridMultilevel"/>
    <w:tmpl w:val="638C796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1B59DE"/>
    <w:multiLevelType w:val="hybridMultilevel"/>
    <w:tmpl w:val="D5D043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25DEF"/>
    <w:multiLevelType w:val="hybridMultilevel"/>
    <w:tmpl w:val="EE54A9F4"/>
    <w:lvl w:ilvl="0" w:tplc="0415000F">
      <w:start w:val="1"/>
      <w:numFmt w:val="decimal"/>
      <w:lvlText w:val="%1."/>
      <w:lvlJc w:val="left"/>
      <w:pPr>
        <w:ind w:left="545" w:hanging="428"/>
      </w:pPr>
      <w:rPr>
        <w:rFonts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5">
    <w:nsid w:val="37DC3FD0"/>
    <w:multiLevelType w:val="multilevel"/>
    <w:tmpl w:val="B0B46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140F4"/>
    <w:multiLevelType w:val="multilevel"/>
    <w:tmpl w:val="2696B9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D3821"/>
    <w:multiLevelType w:val="multilevel"/>
    <w:tmpl w:val="0D40B5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622D2"/>
    <w:multiLevelType w:val="hybridMultilevel"/>
    <w:tmpl w:val="38F81564"/>
    <w:lvl w:ilvl="0" w:tplc="EE92083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9">
    <w:nsid w:val="6E964DE2"/>
    <w:multiLevelType w:val="multilevel"/>
    <w:tmpl w:val="5DA28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E497949"/>
    <w:multiLevelType w:val="hybridMultilevel"/>
    <w:tmpl w:val="BCBE578C"/>
    <w:lvl w:ilvl="0" w:tplc="C288949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13CA73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6E0"/>
    <w:rsid w:val="0007310D"/>
    <w:rsid w:val="000D4184"/>
    <w:rsid w:val="000F0EE9"/>
    <w:rsid w:val="00171130"/>
    <w:rsid w:val="001B5C80"/>
    <w:rsid w:val="001C22EC"/>
    <w:rsid w:val="001D1086"/>
    <w:rsid w:val="001F4C8C"/>
    <w:rsid w:val="002A6A9D"/>
    <w:rsid w:val="003000FD"/>
    <w:rsid w:val="00334609"/>
    <w:rsid w:val="003D41FD"/>
    <w:rsid w:val="00413715"/>
    <w:rsid w:val="0045010F"/>
    <w:rsid w:val="0047279C"/>
    <w:rsid w:val="005924BF"/>
    <w:rsid w:val="005E2A00"/>
    <w:rsid w:val="00633ADA"/>
    <w:rsid w:val="00771FCE"/>
    <w:rsid w:val="007C06E0"/>
    <w:rsid w:val="008C43EC"/>
    <w:rsid w:val="00996972"/>
    <w:rsid w:val="00996E0B"/>
    <w:rsid w:val="00B06A15"/>
    <w:rsid w:val="00B84C40"/>
    <w:rsid w:val="00CF4F4E"/>
    <w:rsid w:val="00E20488"/>
    <w:rsid w:val="00F9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F4F4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5E2A00"/>
    <w:rPr>
      <w:b/>
    </w:rPr>
  </w:style>
  <w:style w:type="character" w:customStyle="1" w:styleId="ListLabel2">
    <w:name w:val="ListLabel 2"/>
    <w:qFormat/>
    <w:rsid w:val="005E2A00"/>
    <w:rPr>
      <w:u w:val="none"/>
    </w:rPr>
  </w:style>
  <w:style w:type="character" w:customStyle="1" w:styleId="ListLabel3">
    <w:name w:val="ListLabel 3"/>
    <w:qFormat/>
    <w:rsid w:val="005E2A00"/>
    <w:rPr>
      <w:rFonts w:cs="Courier New"/>
    </w:rPr>
  </w:style>
  <w:style w:type="character" w:customStyle="1" w:styleId="ListLabel4">
    <w:name w:val="ListLabel 4"/>
    <w:qFormat/>
    <w:rsid w:val="005E2A00"/>
    <w:rPr>
      <w:rFonts w:cs="Courier New"/>
    </w:rPr>
  </w:style>
  <w:style w:type="character" w:customStyle="1" w:styleId="ListLabel5">
    <w:name w:val="ListLabel 5"/>
    <w:qFormat/>
    <w:rsid w:val="005E2A00"/>
    <w:rPr>
      <w:rFonts w:cs="Courier New"/>
    </w:rPr>
  </w:style>
  <w:style w:type="character" w:customStyle="1" w:styleId="ListLabel6">
    <w:name w:val="ListLabel 6"/>
    <w:qFormat/>
    <w:rsid w:val="005E2A00"/>
    <w:rPr>
      <w:rFonts w:cs="Times New Roman"/>
    </w:rPr>
  </w:style>
  <w:style w:type="character" w:customStyle="1" w:styleId="ListLabel7">
    <w:name w:val="ListLabel 7"/>
    <w:qFormat/>
    <w:rsid w:val="005E2A00"/>
    <w:rPr>
      <w:rFonts w:cs="Times New Roman"/>
    </w:rPr>
  </w:style>
  <w:style w:type="character" w:customStyle="1" w:styleId="ListLabel8">
    <w:name w:val="ListLabel 8"/>
    <w:qFormat/>
    <w:rsid w:val="005E2A00"/>
    <w:rPr>
      <w:rFonts w:cs="Times New Roman"/>
    </w:rPr>
  </w:style>
  <w:style w:type="character" w:customStyle="1" w:styleId="ListLabel9">
    <w:name w:val="ListLabel 9"/>
    <w:qFormat/>
    <w:rsid w:val="005E2A00"/>
    <w:rPr>
      <w:rFonts w:cs="Times New Roman"/>
    </w:rPr>
  </w:style>
  <w:style w:type="character" w:customStyle="1" w:styleId="ListLabel10">
    <w:name w:val="ListLabel 10"/>
    <w:qFormat/>
    <w:rsid w:val="005E2A00"/>
    <w:rPr>
      <w:rFonts w:cs="Times New Roman"/>
    </w:rPr>
  </w:style>
  <w:style w:type="character" w:customStyle="1" w:styleId="ListLabel11">
    <w:name w:val="ListLabel 11"/>
    <w:qFormat/>
    <w:rsid w:val="005E2A00"/>
    <w:rPr>
      <w:rFonts w:cs="Times New Roman"/>
    </w:rPr>
  </w:style>
  <w:style w:type="character" w:customStyle="1" w:styleId="ListLabel12">
    <w:name w:val="ListLabel 12"/>
    <w:qFormat/>
    <w:rsid w:val="005E2A00"/>
    <w:rPr>
      <w:rFonts w:cs="Times New Roman"/>
    </w:rPr>
  </w:style>
  <w:style w:type="character" w:customStyle="1" w:styleId="ListLabel13">
    <w:name w:val="ListLabel 13"/>
    <w:qFormat/>
    <w:rsid w:val="005E2A00"/>
    <w:rPr>
      <w:rFonts w:cs="Times New Roman"/>
    </w:rPr>
  </w:style>
  <w:style w:type="character" w:customStyle="1" w:styleId="ListLabel14">
    <w:name w:val="ListLabel 14"/>
    <w:qFormat/>
    <w:rsid w:val="005E2A00"/>
    <w:rPr>
      <w:rFonts w:cs="Times New Roman"/>
    </w:rPr>
  </w:style>
  <w:style w:type="character" w:customStyle="1" w:styleId="ListLabel15">
    <w:name w:val="ListLabel 15"/>
    <w:qFormat/>
    <w:rsid w:val="005E2A00"/>
    <w:rPr>
      <w:rFonts w:cs="Times New Roman"/>
    </w:rPr>
  </w:style>
  <w:style w:type="character" w:customStyle="1" w:styleId="ListLabel16">
    <w:name w:val="ListLabel 16"/>
    <w:qFormat/>
    <w:rsid w:val="005E2A00"/>
    <w:rPr>
      <w:rFonts w:cs="Times New Roman"/>
    </w:rPr>
  </w:style>
  <w:style w:type="character" w:customStyle="1" w:styleId="ListLabel17">
    <w:name w:val="ListLabel 17"/>
    <w:qFormat/>
    <w:rsid w:val="005E2A00"/>
    <w:rPr>
      <w:rFonts w:cs="Times New Roman"/>
    </w:rPr>
  </w:style>
  <w:style w:type="character" w:customStyle="1" w:styleId="ListLabel18">
    <w:name w:val="ListLabel 18"/>
    <w:qFormat/>
    <w:rsid w:val="005E2A00"/>
    <w:rPr>
      <w:rFonts w:cs="Times New Roman"/>
    </w:rPr>
  </w:style>
  <w:style w:type="character" w:customStyle="1" w:styleId="ListLabel19">
    <w:name w:val="ListLabel 19"/>
    <w:qFormat/>
    <w:rsid w:val="005E2A00"/>
    <w:rPr>
      <w:rFonts w:cs="Times New Roman"/>
    </w:rPr>
  </w:style>
  <w:style w:type="character" w:customStyle="1" w:styleId="ListLabel20">
    <w:name w:val="ListLabel 20"/>
    <w:qFormat/>
    <w:rsid w:val="005E2A00"/>
    <w:rPr>
      <w:rFonts w:cs="Times New Roman"/>
    </w:rPr>
  </w:style>
  <w:style w:type="character" w:customStyle="1" w:styleId="ListLabel21">
    <w:name w:val="ListLabel 21"/>
    <w:qFormat/>
    <w:rsid w:val="005E2A00"/>
    <w:rPr>
      <w:rFonts w:cs="Times New Roman"/>
    </w:rPr>
  </w:style>
  <w:style w:type="character" w:customStyle="1" w:styleId="ListLabel22">
    <w:name w:val="ListLabel 22"/>
    <w:qFormat/>
    <w:rsid w:val="005E2A00"/>
    <w:rPr>
      <w:rFonts w:cs="Times New Roman"/>
    </w:rPr>
  </w:style>
  <w:style w:type="character" w:customStyle="1" w:styleId="ListLabel23">
    <w:name w:val="ListLabel 23"/>
    <w:qFormat/>
    <w:rsid w:val="005E2A00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E2A00"/>
    <w:pPr>
      <w:spacing w:after="140" w:line="288" w:lineRule="auto"/>
    </w:pPr>
  </w:style>
  <w:style w:type="paragraph" w:styleId="Lista">
    <w:name w:val="List"/>
    <w:basedOn w:val="Tekstpodstawowy"/>
    <w:rsid w:val="005E2A00"/>
    <w:rPr>
      <w:rFonts w:cs="Arial"/>
    </w:rPr>
  </w:style>
  <w:style w:type="paragraph" w:styleId="Legenda">
    <w:name w:val="caption"/>
    <w:basedOn w:val="Normalny"/>
    <w:qFormat/>
    <w:rsid w:val="005E2A00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5E2A0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nhideWhenUsed/>
    <w:qFormat/>
    <w:rsid w:val="002D1A76"/>
    <w:pPr>
      <w:spacing w:beforeAutospacing="1" w:afterAutospacing="1"/>
    </w:pPr>
    <w:rPr>
      <w:szCs w:val="24"/>
    </w:rPr>
  </w:style>
  <w:style w:type="paragraph" w:styleId="Akapitzlist">
    <w:name w:val="List Paragraph"/>
    <w:basedOn w:val="Normalny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1"/>
    <w:rsid w:val="001F4C8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CF4F4E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4"/>
      <w:lang w:eastAsia="pl-PL"/>
    </w:rPr>
  </w:style>
  <w:style w:type="paragraph" w:styleId="Bezodstpw">
    <w:name w:val="No Spacing"/>
    <w:rsid w:val="00CF4F4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znamirowska@cio.slup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C44E-805C-4651-A2CB-31EF5078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3</cp:revision>
  <cp:lastPrinted>2017-03-13T10:14:00Z</cp:lastPrinted>
  <dcterms:created xsi:type="dcterms:W3CDTF">2018-03-09T08:14:00Z</dcterms:created>
  <dcterms:modified xsi:type="dcterms:W3CDTF">2018-03-09T08:14:00Z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